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BF" w:rsidRDefault="00EB2528" w:rsidP="00272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B2528" w:rsidRPr="00272566" w:rsidRDefault="00EB2528" w:rsidP="00272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566" w:rsidRPr="00EB2528" w:rsidRDefault="00272566" w:rsidP="00272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2528">
        <w:rPr>
          <w:rFonts w:ascii="Times New Roman" w:hAnsi="Times New Roman" w:cs="Times New Roman"/>
          <w:sz w:val="28"/>
          <w:szCs w:val="28"/>
        </w:rPr>
        <w:t xml:space="preserve">Памятка по обучению требованиям охраны труда в соответствии с Правилами обучения по охране труда </w:t>
      </w:r>
    </w:p>
    <w:p w:rsidR="00272566" w:rsidRPr="00EB2528" w:rsidRDefault="00272566" w:rsidP="00272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2528">
        <w:rPr>
          <w:rFonts w:ascii="Times New Roman" w:hAnsi="Times New Roman" w:cs="Times New Roman"/>
          <w:sz w:val="28"/>
          <w:szCs w:val="28"/>
        </w:rPr>
        <w:t>и проверки знания требований охраны труда</w:t>
      </w:r>
    </w:p>
    <w:p w:rsidR="00272566" w:rsidRPr="00EB2528" w:rsidRDefault="00272566" w:rsidP="00272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2528">
        <w:rPr>
          <w:rFonts w:ascii="Times New Roman" w:hAnsi="Times New Roman" w:cs="Times New Roman"/>
          <w:sz w:val="28"/>
          <w:szCs w:val="28"/>
        </w:rPr>
        <w:t>(утв. Постановлением Правительства Российской Федерации от 24.12.2021 г. № 2464)</w:t>
      </w:r>
    </w:p>
    <w:p w:rsidR="00272566" w:rsidRPr="00272566" w:rsidRDefault="00272566" w:rsidP="00272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683"/>
        <w:gridCol w:w="2355"/>
        <w:gridCol w:w="2606"/>
        <w:gridCol w:w="3255"/>
        <w:gridCol w:w="2019"/>
      </w:tblGrid>
      <w:tr w:rsidR="00272566" w:rsidRPr="00EB2528" w:rsidTr="00EB2528">
        <w:tc>
          <w:tcPr>
            <w:tcW w:w="1670" w:type="dxa"/>
            <w:vMerge w:val="restart"/>
            <w:shd w:val="clear" w:color="auto" w:fill="auto"/>
            <w:vAlign w:val="center"/>
          </w:tcPr>
          <w:p w:rsidR="00272566" w:rsidRPr="00EB2528" w:rsidRDefault="00272566" w:rsidP="0027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auto"/>
            <w:vAlign w:val="center"/>
          </w:tcPr>
          <w:p w:rsidR="00272566" w:rsidRPr="00EB2528" w:rsidRDefault="00272566" w:rsidP="0027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</w:t>
            </w:r>
            <w:bookmarkStart w:id="0" w:name="_GoBack"/>
            <w:bookmarkEnd w:id="0"/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первой помощи (ПП) пострадавшим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272566" w:rsidRPr="00EB2528" w:rsidRDefault="00272566" w:rsidP="0027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Обучение по использованию (применению) средств индивидуальной защиты (СИЗ)</w:t>
            </w:r>
          </w:p>
        </w:tc>
        <w:tc>
          <w:tcPr>
            <w:tcW w:w="7880" w:type="dxa"/>
            <w:gridSpan w:val="3"/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Обучение требованиям охраны труда</w:t>
            </w:r>
          </w:p>
        </w:tc>
      </w:tr>
      <w:tr w:rsidR="00272566" w:rsidRPr="00EB2528" w:rsidTr="00EB2528">
        <w:tc>
          <w:tcPr>
            <w:tcW w:w="1670" w:type="dxa"/>
            <w:vMerge/>
            <w:shd w:val="clear" w:color="auto" w:fill="auto"/>
            <w:vAlign w:val="center"/>
          </w:tcPr>
          <w:p w:rsidR="00272566" w:rsidRPr="00EB2528" w:rsidRDefault="00272566" w:rsidP="0027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Обучение по общим вопросам охраны труда и функционирования системы управления охраной труда</w:t>
            </w:r>
          </w:p>
        </w:tc>
        <w:tc>
          <w:tcPr>
            <w:tcW w:w="3255" w:type="dxa"/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 при воздействии вредных и/или опасных производственных факторов</w:t>
            </w:r>
          </w:p>
        </w:tc>
        <w:tc>
          <w:tcPr>
            <w:tcW w:w="2019" w:type="dxa"/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 повышенной опасности</w:t>
            </w:r>
          </w:p>
        </w:tc>
      </w:tr>
      <w:tr w:rsidR="00272566" w:rsidRPr="00EB2528" w:rsidTr="00EB2528">
        <w:tc>
          <w:tcPr>
            <w:tcW w:w="1670" w:type="dxa"/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работников, проходящих обучение</w:t>
            </w:r>
          </w:p>
        </w:tc>
        <w:tc>
          <w:tcPr>
            <w:tcW w:w="3683" w:type="dxa"/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 xml:space="preserve">1) все члены комиссий по проверке знания по вопросам оказания ПП 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 xml:space="preserve">2) лица, проводящие обучение 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3) специалисты по охране труда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4) лица, обязанные оказывать ПП в соответствии с требованиями нормативных правовых актов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 xml:space="preserve">5) работники, к компетенциям которых нормативными правовыми актами по охране труда предъявляются требования уметь оказывать ПП 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6) работники, на которых приказом работодателя возложены обязанности по проведению инструктажа по охране труда, включающего вопросы оказания ПП пострадавшим, до допуска их к проведению указанного инструктажа по охране труда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работники рабочих профессий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8) работники, к трудовым функциям которых отнесено управление автотранспортным средством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9) члены комитетов (комиссий) по охране труда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10) иные работники по решению работодателя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i/>
                <w:sz w:val="24"/>
                <w:szCs w:val="24"/>
              </w:rPr>
              <w:t>п.33 Правил</w:t>
            </w:r>
          </w:p>
        </w:tc>
        <w:tc>
          <w:tcPr>
            <w:tcW w:w="2355" w:type="dxa"/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все члены комиссий по проверке знания по вопросам использования (применения) СИЗ 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 xml:space="preserve">2) лица, проводящие обучение 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3) специалисты по охране труда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4) члены комитетов (комиссий) по охране труда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5) работники, применяющие СИЗ, применение которых требует практических навыков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i/>
                <w:sz w:val="24"/>
                <w:szCs w:val="24"/>
              </w:rPr>
              <w:t>п.38, 40 Правил</w:t>
            </w:r>
          </w:p>
        </w:tc>
        <w:tc>
          <w:tcPr>
            <w:tcW w:w="2606" w:type="dxa"/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руководитель организации и его заместители, на которых возложены обязанности по охране труда (аналогично в филиалах, структурных подразделениях)</w:t>
            </w:r>
          </w:p>
          <w:p w:rsidR="00272566" w:rsidRPr="00EB2528" w:rsidRDefault="00272566" w:rsidP="0027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2) специалисты по охране труда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3) члены комитетов (комиссий) по охране труда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 xml:space="preserve">4) уполномоченные (доверенные) лица по охране труда профессиональных союзов и иных уполномоченных работниками </w:t>
            </w:r>
            <w:r w:rsidRPr="00EB2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представительных органов 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 xml:space="preserve">5) лицо, назначенное на </w:t>
            </w:r>
            <w:proofErr w:type="spellStart"/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микропредприятии</w:t>
            </w:r>
            <w:proofErr w:type="spellEnd"/>
            <w:r w:rsidRPr="00EB2528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проведения проверки знания требований охраны труда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i/>
                <w:sz w:val="24"/>
                <w:szCs w:val="24"/>
              </w:rPr>
              <w:t>п.44, 53 Правил</w:t>
            </w:r>
          </w:p>
        </w:tc>
        <w:tc>
          <w:tcPr>
            <w:tcW w:w="3255" w:type="dxa"/>
            <w:shd w:val="clear" w:color="auto" w:fill="auto"/>
          </w:tcPr>
          <w:p w:rsidR="00272566" w:rsidRPr="00EB2528" w:rsidRDefault="00272566" w:rsidP="0027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руководители структурных подразделений и их заместители</w:t>
            </w:r>
          </w:p>
          <w:p w:rsidR="00272566" w:rsidRPr="00EB2528" w:rsidRDefault="00272566" w:rsidP="0027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2) работники категории специалисты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3) специалисты по охране труда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4) работники рабочих профессий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 xml:space="preserve">5) все члены комиссий по проверке знания требований охраны труда и лица, проводящие инструктажи и обучение + по программам, обязательным для работников, в отношении которых проводится проверка знания требований охраны труда и/или инструктаж, и/или обучение 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 xml:space="preserve">7) члены комитетов (комиссий) по охране труда, </w:t>
            </w:r>
            <w:r w:rsidRPr="00EB2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уполномоченные (доверенные) лица по охране труда профессиональных союзов и иных уполномоченных работниками представительных органов организаций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i/>
                <w:sz w:val="24"/>
                <w:szCs w:val="24"/>
              </w:rPr>
              <w:t>п.53 Правил</w:t>
            </w:r>
          </w:p>
        </w:tc>
        <w:tc>
          <w:tcPr>
            <w:tcW w:w="2019" w:type="dxa"/>
            <w:shd w:val="clear" w:color="auto" w:fill="auto"/>
          </w:tcPr>
          <w:p w:rsidR="00272566" w:rsidRPr="00EB2528" w:rsidRDefault="00272566" w:rsidP="0027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работники, непосредственно выполняющие работы повышенной опасности</w:t>
            </w:r>
          </w:p>
          <w:p w:rsidR="00272566" w:rsidRPr="00EB2528" w:rsidRDefault="00272566" w:rsidP="0027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 xml:space="preserve">2) лица, ответственные за организацию, выполнение и контроль работ повышенной опасности 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i/>
                <w:sz w:val="24"/>
                <w:szCs w:val="24"/>
              </w:rPr>
              <w:t>п.55 Правил</w:t>
            </w:r>
          </w:p>
        </w:tc>
      </w:tr>
      <w:tr w:rsidR="00272566" w:rsidRPr="00EB2528" w:rsidTr="00EB2528">
        <w:tc>
          <w:tcPr>
            <w:tcW w:w="1670" w:type="dxa"/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проходить обучение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1-5 – в сторонней организации, оказывающей услуги по обучению работодателей и работников вопросам охраны труда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 xml:space="preserve">6-10 – могут на предприятии 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i/>
                <w:sz w:val="24"/>
                <w:szCs w:val="24"/>
              </w:rPr>
              <w:t>п.34 Правил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272566" w:rsidRPr="00EB2528" w:rsidRDefault="00272566" w:rsidP="0027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1-4 – в сторонней организации, оказывающей услуги по обучению работодателей и работников вопросам охраны труда</w:t>
            </w:r>
          </w:p>
          <w:p w:rsidR="00272566" w:rsidRPr="00EB2528" w:rsidRDefault="00272566" w:rsidP="0027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5 – могут на предприятии</w:t>
            </w:r>
          </w:p>
          <w:p w:rsidR="00272566" w:rsidRPr="00EB2528" w:rsidRDefault="00272566" w:rsidP="0027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i/>
                <w:sz w:val="24"/>
                <w:szCs w:val="24"/>
              </w:rPr>
              <w:t>п.40 Правил</w:t>
            </w:r>
          </w:p>
        </w:tc>
        <w:tc>
          <w:tcPr>
            <w:tcW w:w="7880" w:type="dxa"/>
            <w:gridSpan w:val="3"/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1-7 – в сторонней организации, оказывающей услуги по обучению работодателей и работников вопросам охраны труда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С учетом соблюдения требования к минимальному количество работников, подлежащих обучению требованиям охраны труда в организации или у индивидуального предпринимателя, оказывающих услуги по обучению работодателей и работников вопросам охраны труда, с учетом среднесписочной численности и категории риска организации согласно приложению № 4 к Правилам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i/>
                <w:sz w:val="24"/>
                <w:szCs w:val="24"/>
              </w:rPr>
              <w:t>п.43, 85 Правил</w:t>
            </w:r>
          </w:p>
        </w:tc>
      </w:tr>
      <w:tr w:rsidR="00272566" w:rsidRPr="00EB2528" w:rsidTr="00EB2528">
        <w:tc>
          <w:tcPr>
            <w:tcW w:w="1670" w:type="dxa"/>
            <w:vMerge w:val="restart"/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Требования к программе обучения</w:t>
            </w:r>
          </w:p>
        </w:tc>
        <w:tc>
          <w:tcPr>
            <w:tcW w:w="3683" w:type="dxa"/>
            <w:vMerge w:val="restart"/>
            <w:tcBorders>
              <w:bottom w:val="nil"/>
            </w:tcBorders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В объеме не менее 8 часов и в соответствии с примерными перечнями тем, предусмотренными приложением № 2 к Правилам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bottom w:val="nil"/>
            </w:tcBorders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не менее 50% общего количества учебных часов (включая осмотр СИЗ до и после использования)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Программы обучения требованиям охраны труда на основе примерных перечней тем согласно приложению № 3 к Правилам</w:t>
            </w:r>
          </w:p>
        </w:tc>
      </w:tr>
      <w:tr w:rsidR="00272566" w:rsidRPr="00EB2528" w:rsidTr="00EB2528">
        <w:tc>
          <w:tcPr>
            <w:tcW w:w="1670" w:type="dxa"/>
            <w:vMerge/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bottom w:val="nil"/>
            </w:tcBorders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nil"/>
              <w:bottom w:val="nil"/>
            </w:tcBorders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Продолжительностью не менее 16 часов</w:t>
            </w: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Продолжительностью не менее 16 часов</w:t>
            </w:r>
          </w:p>
        </w:tc>
        <w:tc>
          <w:tcPr>
            <w:tcW w:w="2019" w:type="dxa"/>
            <w:shd w:val="clear" w:color="auto" w:fill="auto"/>
          </w:tcPr>
          <w:p w:rsidR="00272566" w:rsidRPr="00EB2528" w:rsidRDefault="00272566" w:rsidP="00272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66" w:rsidRPr="00EB2528" w:rsidTr="00EB2528">
        <w:tc>
          <w:tcPr>
            <w:tcW w:w="1670" w:type="dxa"/>
            <w:vMerge/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bottom w:val="nil"/>
            </w:tcBorders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nil"/>
              <w:bottom w:val="nil"/>
            </w:tcBorders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:rsidR="00272566" w:rsidRPr="00EB2528" w:rsidRDefault="00272566" w:rsidP="0027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объеме не менее 25% общего количества учебных часов</w:t>
            </w:r>
          </w:p>
        </w:tc>
      </w:tr>
      <w:tr w:rsidR="00272566" w:rsidRPr="00EB2528" w:rsidTr="00EB2528">
        <w:tc>
          <w:tcPr>
            <w:tcW w:w="1670" w:type="dxa"/>
            <w:vMerge/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</w:tcBorders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i/>
                <w:sz w:val="24"/>
                <w:szCs w:val="24"/>
              </w:rPr>
              <w:t>п.35 Правил</w:t>
            </w:r>
          </w:p>
        </w:tc>
        <w:tc>
          <w:tcPr>
            <w:tcW w:w="2355" w:type="dxa"/>
            <w:tcBorders>
              <w:top w:val="nil"/>
            </w:tcBorders>
            <w:shd w:val="clear" w:color="auto" w:fill="auto"/>
          </w:tcPr>
          <w:p w:rsidR="00272566" w:rsidRPr="00EB2528" w:rsidRDefault="00272566" w:rsidP="0027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i/>
                <w:sz w:val="24"/>
                <w:szCs w:val="24"/>
              </w:rPr>
              <w:t>п.41 Правил</w:t>
            </w:r>
          </w:p>
        </w:tc>
        <w:tc>
          <w:tcPr>
            <w:tcW w:w="7880" w:type="dxa"/>
            <w:gridSpan w:val="3"/>
            <w:shd w:val="clear" w:color="auto" w:fill="auto"/>
          </w:tcPr>
          <w:p w:rsidR="00272566" w:rsidRPr="00EB2528" w:rsidRDefault="00272566" w:rsidP="0027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8">
              <w:rPr>
                <w:rFonts w:ascii="Times New Roman" w:hAnsi="Times New Roman" w:cs="Times New Roman"/>
                <w:i/>
                <w:sz w:val="24"/>
                <w:szCs w:val="24"/>
              </w:rPr>
              <w:t>п.46, 48, 49 Правил</w:t>
            </w:r>
          </w:p>
        </w:tc>
      </w:tr>
    </w:tbl>
    <w:p w:rsidR="00272566" w:rsidRPr="00272566" w:rsidRDefault="00272566" w:rsidP="00272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566" w:rsidRPr="00272566" w:rsidRDefault="00272566" w:rsidP="0027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2566" w:rsidRPr="00272566" w:rsidSect="00272566">
      <w:pgSz w:w="16838" w:h="11906" w:orient="landscape"/>
      <w:pgMar w:top="624" w:right="79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3E"/>
    <w:rsid w:val="00272566"/>
    <w:rsid w:val="0050383E"/>
    <w:rsid w:val="00906BBF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B81D"/>
  <w15:chartTrackingRefBased/>
  <w15:docId w15:val="{1601324E-7E82-48EA-A05B-BB1BA56A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Вещицкая Наталья Витальевна</dc:creator>
  <cp:keywords/>
  <dc:description/>
  <cp:lastModifiedBy>Вещицкая Наталья Витальевна</cp:lastModifiedBy>
  <cp:revision>3</cp:revision>
  <cp:lastPrinted>2022-11-13T10:31:00Z</cp:lastPrinted>
  <dcterms:created xsi:type="dcterms:W3CDTF">2022-11-07T05:42:00Z</dcterms:created>
  <dcterms:modified xsi:type="dcterms:W3CDTF">2022-11-13T10:32:00Z</dcterms:modified>
</cp:coreProperties>
</file>