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3186"/>
        <w:gridCol w:w="3829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субъект Российской Федерации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муниципальное образование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городско</w:t>
            </w:r>
            <w:r w:rsidR="003F3B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й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округ «Вуктыл»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населенный пункт</w:t>
            </w:r>
            <w:r w:rsidR="008045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г. Вуктыл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B82F67" w:rsidRPr="00B82F67" w:rsidRDefault="0063118E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кадастрового квартала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11: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17:0401003</w:t>
            </w:r>
          </w:p>
          <w:p w:rsidR="00B82F67" w:rsidRDefault="00B82F67" w:rsidP="00836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</w:pPr>
            <w:proofErr w:type="gramStart"/>
            <w:r w:rsidRPr="007C27B9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__</w:t>
            </w:r>
            <w:r w:rsidR="007C27B9" w:rsidRPr="007C27B9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 xml:space="preserve"> Территория квартала занята зданиями и сооружениями производственного назначения, индивидуальными гаражами, хозяйственными постройками, надземными и подземными инженерными коммуникациями, индивидуальной жилой застройкой и элементами благоустройства)</w:t>
            </w:r>
            <w:proofErr w:type="gramEnd"/>
          </w:p>
          <w:p w:rsidR="007C27B9" w:rsidRPr="00B82F67" w:rsidRDefault="007C27B9" w:rsidP="007C2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7C27B9" w:rsidRPr="00B82F67" w:rsidRDefault="007C27B9" w:rsidP="007C2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</w:t>
            </w:r>
          </w:p>
          <w:p w:rsidR="00463A7E" w:rsidRPr="00B82F67" w:rsidRDefault="007C27B9" w:rsidP="00463A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  <w:t>будут выполняться комплексные кадастровые работы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  <w:t>)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</w:pP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целях исполнения государственного (муниципального) контракта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от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«</w:t>
            </w:r>
            <w:r w:rsidR="00387187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» </w:t>
            </w:r>
            <w:r w:rsidR="0076395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апреля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201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63118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г. №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63118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89/</w:t>
            </w:r>
            <w:r w:rsidR="00C600A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2</w:t>
            </w:r>
          </w:p>
          <w:p w:rsidR="00B1342B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период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с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«</w:t>
            </w:r>
            <w:r w:rsidR="00D118F9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» </w:t>
            </w:r>
            <w:r w:rsidR="0076395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апреля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201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г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. по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«20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»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декабря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201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г</w:t>
            </w:r>
            <w:r w:rsidR="007E30C3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F8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будут 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выполняться комплексные кадастровые работы.</w:t>
            </w:r>
          </w:p>
          <w:p w:rsid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7C27B9" w:rsidRPr="007C27B9" w:rsidRDefault="007C27B9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</w:pPr>
            <w:r w:rsidRPr="007C27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Администрация  городского округа «Вуктыл»,</w:t>
            </w:r>
          </w:p>
          <w:p w:rsidR="007E30C3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</w:t>
            </w:r>
            <w:r w:rsidR="00A17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7C27B9" w:rsidRPr="007C27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169570, Республика Коми, г. Вуктыл, ул. Комсомольская, д. 14</w:t>
            </w:r>
          </w:p>
          <w:p w:rsidR="0063118E" w:rsidRPr="0079428B" w:rsidRDefault="00B82F67" w:rsidP="006311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  <w:r w:rsidRPr="00F8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63118E" w:rsidRPr="008213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uprav@mail.ru</w:t>
            </w:r>
          </w:p>
          <w:p w:rsidR="0063118E" w:rsidRPr="0079428B" w:rsidRDefault="00B82F67" w:rsidP="006311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Номер контактного телефона 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8(82146)</w:t>
            </w:r>
            <w:r w:rsidR="0063118E" w:rsidRPr="008213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2 - 22 – 62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Исполнителем комплексных кадастровых работ является кадастровый ин</w:t>
            </w:r>
            <w:r w:rsidR="003251BF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женер (кадастровые инженеры)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Фамилия, имя, отчество </w:t>
            </w:r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Беляев Валерий Александрович, </w:t>
            </w:r>
            <w:proofErr w:type="spellStart"/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Смовзюк</w:t>
            </w:r>
            <w:proofErr w:type="spellEnd"/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Елена Алексеевна</w:t>
            </w:r>
            <w:r w:rsidR="00C60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C60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Чемоданова</w:t>
            </w:r>
            <w:proofErr w:type="spellEnd"/>
            <w:r w:rsidR="00C60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Катерина Сергеевна</w:t>
            </w:r>
          </w:p>
          <w:p w:rsidR="00B82F67" w:rsidRPr="0079428B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Адрес </w:t>
            </w:r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612020, Кировская область, </w:t>
            </w:r>
            <w:proofErr w:type="spellStart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Шабалинский</w:t>
            </w:r>
            <w:proofErr w:type="spellEnd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пгт</w:t>
            </w:r>
            <w:proofErr w:type="spellEnd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 Ленинское, ул. Советская,33</w:t>
            </w:r>
          </w:p>
          <w:p w:rsidR="00A17D63" w:rsidRPr="006B247A" w:rsidRDefault="00B82F67" w:rsidP="00F001DA">
            <w:pPr>
              <w:spacing w:after="0" w:line="240" w:lineRule="auto"/>
              <w:jc w:val="both"/>
              <w:textAlignment w:val="baseline"/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Адрес электронной почты </w:t>
            </w:r>
            <w:hyperlink r:id="rId6" w:history="1">
              <w:r w:rsidR="006B247A" w:rsidRPr="006B247A">
                <w:rPr>
                  <w:rStyle w:val="a3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v.belyaev@ooozemlemer.ru</w:t>
              </w:r>
            </w:hyperlink>
            <w:r w:rsidR="006B247A" w:rsidRPr="006B247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7" w:history="1">
              <w:r w:rsidR="00A17D63" w:rsidRPr="006B247A">
                <w:rPr>
                  <w:rStyle w:val="a3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e.smovzuk@ooozemlemer.ru</w:t>
              </w:r>
            </w:hyperlink>
            <w:r w:rsidR="006B247A" w:rsidRPr="006B24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e.belkina@ooozemlemer.ru</w:t>
            </w:r>
          </w:p>
          <w:p w:rsidR="00B82F67" w:rsidRPr="0079428B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Номер контактного телефона </w:t>
            </w:r>
            <w:r w:rsidR="00A17D63" w:rsidRPr="00A17D6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89128288915</w:t>
            </w:r>
            <w:r w:rsidR="00A17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9229301304</w:t>
            </w:r>
            <w:r w:rsidR="00F73E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5C2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89127000546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Квалификационный аттестат:</w:t>
            </w:r>
          </w:p>
          <w:p w:rsidR="008414CD" w:rsidRPr="0079428B" w:rsidRDefault="008414CD" w:rsidP="00841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Идентификационный номер 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43-10-40 </w:t>
            </w:r>
            <w:r w:rsidR="006B247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, 43-10-39 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дата выдачи </w:t>
            </w:r>
            <w:r w:rsidR="008045DE" w:rsidRP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23</w:t>
            </w:r>
            <w:r w:rsidRP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.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12.201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0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8414CD" w:rsidRDefault="008414CD" w:rsidP="00841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Идентификационный номер 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43-11-194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дата выдачи </w:t>
            </w:r>
            <w:r w:rsidR="008045DE" w:rsidRP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15.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09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.2011</w:t>
            </w:r>
          </w:p>
          <w:p w:rsidR="00191509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8045DE" w:rsidRPr="008045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СРО АКИ «Поволжье»</w:t>
            </w:r>
          </w:p>
          <w:p w:rsidR="00CF6BC9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вляются кадастровые инженеры</w:t>
            </w:r>
          </w:p>
          <w:p w:rsidR="00B82F67" w:rsidRPr="00CF6BC9" w:rsidRDefault="008045DE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ООО «Землемер»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2835"/>
              <w:gridCol w:w="6379"/>
            </w:tblGrid>
            <w:tr w:rsidR="00AE5B80" w:rsidTr="003951C0">
              <w:trPr>
                <w:trHeight w:val="436"/>
                <w:tblHeader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п</w:t>
                  </w:r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Даты и сроки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в течение 10 (десяти) рабочих дней смомента заключения контракта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Направление извещений о начале выполнения комплексных кадастровых работ (Заказчик,Исполнитель)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8045DE" w:rsidRDefault="008045DE" w:rsidP="008045DE">
                  <w:pPr>
                    <w:spacing w:after="194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045DE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</w:rPr>
                  </w:pPr>
                  <w:r w:rsidRPr="0064402F"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в течение 20 (двадцати) рабочих дней смомента заключения контракта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both"/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Формирование Заказчиком согласительной комиссии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до 01.07.2019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Сбор и анализ Исполнителем исходных сведений об объектах комплексных кадастровых работ, подбор картографического материала, получение сведений ЕГРН; сбор сведений о топографо-геодезической и картографической изученности территории; получение координат исходных пунктов геодезической сети </w:t>
                  </w:r>
                </w:p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lastRenderedPageBreak/>
                    <w:t>Сбор Исполнителем информации от правообладателей объектов недвижимости об адресах их регистрации и документах об объектах недвижимости.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4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с 17.05.2019 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Проведение Исполнителемобследования объектов недвижимости, определение характеристик объектов недвижимости, определение местоположения объектов недвижимости</w:t>
                  </w: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определение </w:t>
                  </w:r>
                  <w:proofErr w:type="gramStart"/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координат характерных точек местоположения границ объектов недвижимости</w:t>
                  </w:r>
                  <w:proofErr w:type="gramEnd"/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) </w:t>
                  </w:r>
                </w:p>
              </w:tc>
            </w:tr>
            <w:tr w:rsidR="008045DE" w:rsidTr="00A57413">
              <w:trPr>
                <w:trHeight w:val="1048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17.05.2019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по 01.08.2019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Разработка 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Исполнителем</w:t>
                  </w: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 проектов карт-планов территорий,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 проверка карт-планов территорий на соответствие требованиям законодательства при помощи сервиса «Личный кабинет кадастрового инженера» </w:t>
                  </w:r>
                </w:p>
              </w:tc>
            </w:tr>
            <w:tr w:rsidR="008045DE" w:rsidTr="00BC5140">
              <w:trPr>
                <w:trHeight w:val="794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01.07.2019 по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Представление Исполнителем Заказчику проектов карт-планов территорий по готовности соответствующих материалов в отношении отдельных кадастровых кварталов (сдача результатов работ) 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01.07.2019 по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Подача Исполнителем заявлений об учете адресов правообладателей и заявлений о внесении сведений о ранее учтенных объектах недвижимости (сведения, полученные от правообладателей) в орган регистрации прав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27.05.2019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и не позднее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Направление Заказчиком проектов карт-планов,  территории в согласительную комиссию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27.05</w:t>
                  </w:r>
                  <w:r w:rsidRPr="0064402F">
                    <w:rPr>
                      <w:rFonts w:ascii="Times New Roman" w:eastAsia="Calibri" w:hAnsi="Times New Roman" w:cs="Times New Roman"/>
                      <w:color w:val="FF0000"/>
                    </w:rPr>
                    <w:t>.</w:t>
                  </w:r>
                  <w:r w:rsidRPr="0064402F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и не позднее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Направление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ab/>
                    <w:t>Заказчиком извещения о проведении заседания согласительной комиссии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27.05.2019 (по мере сдачи проектов карт-планов территории)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и не позднее 25.10.2019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Согласование местоположения границ земельных участков путем участия в заседаниях согласительной комиссии 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(Заказчик,Исполнитель)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25.10.2019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408"/>
                    </w:tabs>
                    <w:ind w:right="26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402F"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Доработка Исполнителем по результатам работы согласительной комиссии карт - планов территорий, подготовка актов согласования местоположения границ, проверка доработанных карт - планов территорий на соответствие требованиям законодательства при помощи сервиса «Личный кабинет кадастрового инженера»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 30.10.2019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Представление Исполнителем на утверждение Заказчику карт-планов территорий в окончательной редакции на бумажном носителе по готовности соответствующих материалов в отношении отдельных кадастровых кварталов (сдача результатов работ)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13.11.2019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Утверждение Заказчиком карт-планов территорий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 15.11.2019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Предоставление Исполнителем Заказчику карт-планов территорий в форме документа на бумажном носителе  и электронного документа (сдача результатов работ) 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20.12.2019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Обеспечение Заказчиком предоставления карт-планов территорий в орган государственной регистрации для внесения сведений об объектах недвижимости в ЕГРН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20.12.2019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Подписание Заказчиком актов приема-передачи выполненных работ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8045DE" w:rsidP="003A3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29.0</w:t>
            </w:r>
            <w:r w:rsidR="003A3C8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.2019 по 20.12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8045DE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МО городской округ «Вуктыл»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63118E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82F67" w:rsidRPr="00B82F67" w:rsidRDefault="00B82F67" w:rsidP="0063118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B82F67" w:rsidRPr="00B82F67" w:rsidRDefault="00B82F67" w:rsidP="0063118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соответствии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частью 5 статьи 20 Федераль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9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онно-телекоммуникационной сети «Интернет»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B82F67" w:rsidRPr="00B82F67" w:rsidRDefault="00B82F67" w:rsidP="0063118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0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</w:t>
            </w:r>
            <w:proofErr w:type="gramEnd"/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1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63118E" w:rsidRDefault="00B82F67" w:rsidP="006311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Указанные сведения и документы можно представить по адресу: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="006311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9570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Республика Коми, г. </w:t>
            </w:r>
            <w:r w:rsidR="008045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Вуктыл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8045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Комсомольская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д. 1</w:t>
            </w:r>
            <w:r w:rsidR="008045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63118E" w:rsidRP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612020, Кировская область, </w:t>
            </w:r>
            <w:proofErr w:type="spellStart"/>
            <w:r w:rsidR="0063118E" w:rsidRP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Шабалинский</w:t>
            </w:r>
            <w:proofErr w:type="spellEnd"/>
            <w:r w:rsidR="0063118E" w:rsidRP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63118E" w:rsidRP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пгт</w:t>
            </w:r>
            <w:proofErr w:type="spellEnd"/>
            <w:r w:rsidR="0063118E" w:rsidRP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. Ленинское, ул. Советская,33</w:t>
            </w:r>
            <w:bookmarkStart w:id="0" w:name="_GoBack"/>
            <w:bookmarkEnd w:id="0"/>
          </w:p>
          <w:p w:rsidR="00B82F67" w:rsidRPr="00B82F67" w:rsidRDefault="00B82F67" w:rsidP="0063118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Заинтересованные лица в соответствии с частью 7 статьи 45 Федераль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2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631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  <w:tr w:rsidR="0063118E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118E" w:rsidRDefault="0063118E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71CD"/>
    <w:multiLevelType w:val="hybridMultilevel"/>
    <w:tmpl w:val="C37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67"/>
    <w:rsid w:val="00046EF7"/>
    <w:rsid w:val="00071DF0"/>
    <w:rsid w:val="00090D78"/>
    <w:rsid w:val="000B0560"/>
    <w:rsid w:val="000D215F"/>
    <w:rsid w:val="000E7567"/>
    <w:rsid w:val="00112EC5"/>
    <w:rsid w:val="00114261"/>
    <w:rsid w:val="0011505E"/>
    <w:rsid w:val="00174C29"/>
    <w:rsid w:val="001905FD"/>
    <w:rsid w:val="00191509"/>
    <w:rsid w:val="001C5303"/>
    <w:rsid w:val="001D1F26"/>
    <w:rsid w:val="0020748A"/>
    <w:rsid w:val="00224042"/>
    <w:rsid w:val="00233D1D"/>
    <w:rsid w:val="002510D3"/>
    <w:rsid w:val="002524F8"/>
    <w:rsid w:val="00280D03"/>
    <w:rsid w:val="00295C34"/>
    <w:rsid w:val="002B1DE8"/>
    <w:rsid w:val="002B4BBF"/>
    <w:rsid w:val="002C41F8"/>
    <w:rsid w:val="0030007D"/>
    <w:rsid w:val="00311922"/>
    <w:rsid w:val="003251BF"/>
    <w:rsid w:val="00336DFD"/>
    <w:rsid w:val="00350774"/>
    <w:rsid w:val="00354AE9"/>
    <w:rsid w:val="003704BC"/>
    <w:rsid w:val="00387187"/>
    <w:rsid w:val="00392431"/>
    <w:rsid w:val="003951C0"/>
    <w:rsid w:val="003A392F"/>
    <w:rsid w:val="003A3C83"/>
    <w:rsid w:val="003C5415"/>
    <w:rsid w:val="003E1D30"/>
    <w:rsid w:val="003F3BDB"/>
    <w:rsid w:val="00445B68"/>
    <w:rsid w:val="00455841"/>
    <w:rsid w:val="00463A7E"/>
    <w:rsid w:val="00472757"/>
    <w:rsid w:val="00485B5F"/>
    <w:rsid w:val="004A64D1"/>
    <w:rsid w:val="004D3126"/>
    <w:rsid w:val="004D57D9"/>
    <w:rsid w:val="004E379A"/>
    <w:rsid w:val="0050552C"/>
    <w:rsid w:val="00514292"/>
    <w:rsid w:val="00546E49"/>
    <w:rsid w:val="005572FC"/>
    <w:rsid w:val="00563F6A"/>
    <w:rsid w:val="0057604C"/>
    <w:rsid w:val="005A6F3A"/>
    <w:rsid w:val="005B0E1A"/>
    <w:rsid w:val="005B103A"/>
    <w:rsid w:val="005C2451"/>
    <w:rsid w:val="005D5DAB"/>
    <w:rsid w:val="005F2B30"/>
    <w:rsid w:val="005F38D3"/>
    <w:rsid w:val="005F437B"/>
    <w:rsid w:val="005F6FAA"/>
    <w:rsid w:val="0061122E"/>
    <w:rsid w:val="00621B05"/>
    <w:rsid w:val="0063118E"/>
    <w:rsid w:val="00640584"/>
    <w:rsid w:val="00644B93"/>
    <w:rsid w:val="00681BAB"/>
    <w:rsid w:val="0069241B"/>
    <w:rsid w:val="006A2E9E"/>
    <w:rsid w:val="006B247A"/>
    <w:rsid w:val="006B5E8E"/>
    <w:rsid w:val="006B76B6"/>
    <w:rsid w:val="006E0BA3"/>
    <w:rsid w:val="006F6F79"/>
    <w:rsid w:val="0076395B"/>
    <w:rsid w:val="00784409"/>
    <w:rsid w:val="00793043"/>
    <w:rsid w:val="0079428B"/>
    <w:rsid w:val="007A478B"/>
    <w:rsid w:val="007C27B9"/>
    <w:rsid w:val="007C381D"/>
    <w:rsid w:val="007D2D06"/>
    <w:rsid w:val="007E1691"/>
    <w:rsid w:val="007E30C3"/>
    <w:rsid w:val="00800EF6"/>
    <w:rsid w:val="008045DE"/>
    <w:rsid w:val="00804C1E"/>
    <w:rsid w:val="008070E0"/>
    <w:rsid w:val="00811115"/>
    <w:rsid w:val="00836107"/>
    <w:rsid w:val="008373F7"/>
    <w:rsid w:val="00840E69"/>
    <w:rsid w:val="008414CD"/>
    <w:rsid w:val="0084310C"/>
    <w:rsid w:val="00852A1B"/>
    <w:rsid w:val="00882DE6"/>
    <w:rsid w:val="00896752"/>
    <w:rsid w:val="008A0E93"/>
    <w:rsid w:val="008A4D6B"/>
    <w:rsid w:val="00901A02"/>
    <w:rsid w:val="00907FA9"/>
    <w:rsid w:val="00922F1A"/>
    <w:rsid w:val="00940C2A"/>
    <w:rsid w:val="00954382"/>
    <w:rsid w:val="00961DE6"/>
    <w:rsid w:val="00970432"/>
    <w:rsid w:val="00992BC6"/>
    <w:rsid w:val="00996017"/>
    <w:rsid w:val="009A6CC7"/>
    <w:rsid w:val="009B6B97"/>
    <w:rsid w:val="009D53DB"/>
    <w:rsid w:val="009F199D"/>
    <w:rsid w:val="009F3E90"/>
    <w:rsid w:val="009F53EA"/>
    <w:rsid w:val="00A17D63"/>
    <w:rsid w:val="00A21EDC"/>
    <w:rsid w:val="00A30BA7"/>
    <w:rsid w:val="00A36876"/>
    <w:rsid w:val="00A57413"/>
    <w:rsid w:val="00A613E6"/>
    <w:rsid w:val="00A870AA"/>
    <w:rsid w:val="00AE5B80"/>
    <w:rsid w:val="00AF2742"/>
    <w:rsid w:val="00B048CA"/>
    <w:rsid w:val="00B1342B"/>
    <w:rsid w:val="00B153AD"/>
    <w:rsid w:val="00B15725"/>
    <w:rsid w:val="00B54C5E"/>
    <w:rsid w:val="00B635B2"/>
    <w:rsid w:val="00B82F67"/>
    <w:rsid w:val="00B85629"/>
    <w:rsid w:val="00BA0543"/>
    <w:rsid w:val="00BA6C4A"/>
    <w:rsid w:val="00BA702C"/>
    <w:rsid w:val="00BC5140"/>
    <w:rsid w:val="00BE0748"/>
    <w:rsid w:val="00C054EE"/>
    <w:rsid w:val="00C21ADA"/>
    <w:rsid w:val="00C4149F"/>
    <w:rsid w:val="00C41921"/>
    <w:rsid w:val="00C600AD"/>
    <w:rsid w:val="00C85142"/>
    <w:rsid w:val="00CA7664"/>
    <w:rsid w:val="00CB1234"/>
    <w:rsid w:val="00CC1963"/>
    <w:rsid w:val="00CD01B2"/>
    <w:rsid w:val="00CE00CD"/>
    <w:rsid w:val="00CE0899"/>
    <w:rsid w:val="00CE129E"/>
    <w:rsid w:val="00CF18B3"/>
    <w:rsid w:val="00CF6BC9"/>
    <w:rsid w:val="00D118F9"/>
    <w:rsid w:val="00D163D3"/>
    <w:rsid w:val="00D33BB1"/>
    <w:rsid w:val="00D4327F"/>
    <w:rsid w:val="00D53EDB"/>
    <w:rsid w:val="00D5784F"/>
    <w:rsid w:val="00D60186"/>
    <w:rsid w:val="00D80B4C"/>
    <w:rsid w:val="00D82FD8"/>
    <w:rsid w:val="00D832D5"/>
    <w:rsid w:val="00D856BE"/>
    <w:rsid w:val="00DA1253"/>
    <w:rsid w:val="00DE780E"/>
    <w:rsid w:val="00E0692B"/>
    <w:rsid w:val="00E426D7"/>
    <w:rsid w:val="00E958A8"/>
    <w:rsid w:val="00EB47B2"/>
    <w:rsid w:val="00ED56D8"/>
    <w:rsid w:val="00F001DA"/>
    <w:rsid w:val="00F15EEB"/>
    <w:rsid w:val="00F409B4"/>
    <w:rsid w:val="00F53DBF"/>
    <w:rsid w:val="00F619F2"/>
    <w:rsid w:val="00F73EFC"/>
    <w:rsid w:val="00F82BA5"/>
    <w:rsid w:val="00F8529B"/>
    <w:rsid w:val="00F859E0"/>
    <w:rsid w:val="00F90B84"/>
    <w:rsid w:val="00F97488"/>
    <w:rsid w:val="00FB5BBF"/>
    <w:rsid w:val="00FE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  <w:style w:type="character" w:styleId="a6">
    <w:name w:val="Strong"/>
    <w:basedOn w:val="a0"/>
    <w:uiPriority w:val="22"/>
    <w:qFormat/>
    <w:rsid w:val="00A17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  <w:style w:type="character" w:styleId="a6">
    <w:name w:val="Strong"/>
    <w:basedOn w:val="a0"/>
    <w:uiPriority w:val="22"/>
    <w:qFormat/>
    <w:rsid w:val="00A1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1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11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13691641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smovzuk@ooozemlemer.ru" TargetMode="External"/><Relationship Id="rId12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belyaev@ooozemlemer.ru" TargetMode="External"/><Relationship Id="rId11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aws.ru/laws/Federalnyy-zakon-ot-24.07.2007-N-221-F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4.07.2007-N-221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NIPII Komimeliovodxozproekt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Дзюба Владлена Николаевна</cp:lastModifiedBy>
  <cp:revision>2</cp:revision>
  <cp:lastPrinted>2018-06-25T08:22:00Z</cp:lastPrinted>
  <dcterms:created xsi:type="dcterms:W3CDTF">2019-05-08T08:46:00Z</dcterms:created>
  <dcterms:modified xsi:type="dcterms:W3CDTF">2019-05-08T08:46:00Z</dcterms:modified>
</cp:coreProperties>
</file>