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B9" w:rsidRDefault="00D507B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507B9" w:rsidRDefault="00D507B9">
      <w:pPr>
        <w:pStyle w:val="ConsPlusNormal"/>
        <w:jc w:val="both"/>
        <w:outlineLvl w:val="0"/>
      </w:pPr>
    </w:p>
    <w:p w:rsidR="00D507B9" w:rsidRDefault="00D507B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507B9" w:rsidRDefault="00D507B9">
      <w:pPr>
        <w:pStyle w:val="ConsPlusTitle"/>
        <w:jc w:val="center"/>
      </w:pPr>
    </w:p>
    <w:p w:rsidR="00D507B9" w:rsidRDefault="00D507B9">
      <w:pPr>
        <w:pStyle w:val="ConsPlusTitle"/>
        <w:jc w:val="center"/>
      </w:pPr>
      <w:r>
        <w:t>ПОСТАНОВЛЕНИЕ</w:t>
      </w:r>
    </w:p>
    <w:p w:rsidR="00D507B9" w:rsidRDefault="00D507B9">
      <w:pPr>
        <w:pStyle w:val="ConsPlusTitle"/>
        <w:jc w:val="center"/>
      </w:pPr>
      <w:r>
        <w:t>от 23 декабря 2016 г. N 1467</w:t>
      </w:r>
    </w:p>
    <w:p w:rsidR="00D507B9" w:rsidRDefault="00D507B9">
      <w:pPr>
        <w:pStyle w:val="ConsPlusTitle"/>
        <w:jc w:val="center"/>
      </w:pPr>
    </w:p>
    <w:p w:rsidR="00D507B9" w:rsidRDefault="00D507B9">
      <w:pPr>
        <w:pStyle w:val="ConsPlusTitle"/>
        <w:jc w:val="center"/>
      </w:pPr>
      <w:r>
        <w:t>ОБ УТВЕРЖДЕНИИ ТРЕБОВАНИЙ</w:t>
      </w:r>
    </w:p>
    <w:p w:rsidR="00D507B9" w:rsidRDefault="00D507B9">
      <w:pPr>
        <w:pStyle w:val="ConsPlusTitle"/>
        <w:jc w:val="center"/>
      </w:pPr>
      <w:r>
        <w:t>К АНТИТЕРРОРИСТИЧЕСКОЙ ЗАЩИЩЕННОСТИ ОБЪЕКТОВ ВОДОСНАБЖЕНИЯ</w:t>
      </w:r>
    </w:p>
    <w:p w:rsidR="00D507B9" w:rsidRDefault="00D507B9">
      <w:pPr>
        <w:pStyle w:val="ConsPlusTitle"/>
        <w:jc w:val="center"/>
      </w:pPr>
      <w:r>
        <w:t>И ВОДООТВЕДЕНИЯ, ФОРМЫ ПАСПОРТА БЕЗОПАСНОСТИ ОБЪЕКТА</w:t>
      </w:r>
    </w:p>
    <w:p w:rsidR="00D507B9" w:rsidRDefault="00D507B9">
      <w:pPr>
        <w:pStyle w:val="ConsPlusTitle"/>
        <w:jc w:val="center"/>
      </w:pPr>
      <w:r>
        <w:t>ВОДОСНАБЖЕНИЯ И ВОДООТВЕДЕНИЯ И О ВНЕСЕНИИ ИЗМЕНЕНИЙ</w:t>
      </w:r>
    </w:p>
    <w:p w:rsidR="00D507B9" w:rsidRDefault="00D507B9">
      <w:pPr>
        <w:pStyle w:val="ConsPlusTitle"/>
        <w:jc w:val="center"/>
      </w:pPr>
      <w:r>
        <w:t>В НЕКОТОРЫЕ АКТЫ ПРАВИТЕЛЬСТВА РОССИЙСКОЙ ФЕДЕРАЦИИ</w:t>
      </w:r>
    </w:p>
    <w:p w:rsidR="00D507B9" w:rsidRDefault="00D507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507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07B9" w:rsidRDefault="00D507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07B9" w:rsidRDefault="00D507B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29.06.2017 </w:t>
            </w:r>
            <w:hyperlink r:id="rId6" w:history="1">
              <w:r>
                <w:rPr>
                  <w:color w:val="0000FF"/>
                </w:rPr>
                <w:t>N 775</w:t>
              </w:r>
            </w:hyperlink>
            <w:r>
              <w:rPr>
                <w:color w:val="392C69"/>
              </w:rPr>
              <w:t>,</w:t>
            </w:r>
          </w:p>
          <w:p w:rsidR="00D507B9" w:rsidRDefault="00D507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18.04.2018 </w:t>
            </w:r>
            <w:hyperlink r:id="rId7" w:history="1">
              <w:r>
                <w:rPr>
                  <w:color w:val="0000FF"/>
                </w:rPr>
                <w:t>N 470</w:t>
              </w:r>
            </w:hyperlink>
            <w:r>
              <w:rPr>
                <w:color w:val="392C69"/>
              </w:rPr>
              <w:t xml:space="preserve">, от 24.04.2020 </w:t>
            </w:r>
            <w:hyperlink r:id="rId8" w:history="1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507B9" w:rsidRDefault="00D507B9">
      <w:pPr>
        <w:pStyle w:val="ConsPlusNormal"/>
        <w:jc w:val="center"/>
      </w:pPr>
    </w:p>
    <w:p w:rsidR="00D507B9" w:rsidRDefault="00D507B9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4 части 2 статьи 5</w:t>
        </w:r>
      </w:hyperlink>
      <w:r>
        <w:t xml:space="preserve"> Федерального закона "О противодействии терроризму" Правительство Российской Федерации постановляет: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D507B9" w:rsidRDefault="00D507B9">
      <w:pPr>
        <w:pStyle w:val="ConsPlusNormal"/>
        <w:spacing w:before="220"/>
        <w:ind w:firstLine="540"/>
        <w:jc w:val="both"/>
      </w:pPr>
      <w:hyperlink w:anchor="P38" w:history="1">
        <w:r>
          <w:rPr>
            <w:color w:val="0000FF"/>
          </w:rPr>
          <w:t>требования</w:t>
        </w:r>
      </w:hyperlink>
      <w:r>
        <w:t xml:space="preserve"> к антитеррористической защищенности объектов водоснабжения и водоотведения;</w:t>
      </w:r>
    </w:p>
    <w:p w:rsidR="00D507B9" w:rsidRDefault="00D507B9">
      <w:pPr>
        <w:pStyle w:val="ConsPlusNormal"/>
        <w:spacing w:before="220"/>
        <w:ind w:firstLine="540"/>
        <w:jc w:val="both"/>
      </w:pPr>
      <w:hyperlink w:anchor="P326" w:history="1">
        <w:r>
          <w:rPr>
            <w:color w:val="0000FF"/>
          </w:rPr>
          <w:t>форму</w:t>
        </w:r>
      </w:hyperlink>
      <w:r>
        <w:t xml:space="preserve"> паспорта безопасности объектов водоснабжения и водоотведения;</w:t>
      </w:r>
    </w:p>
    <w:p w:rsidR="00D507B9" w:rsidRDefault="00D507B9">
      <w:pPr>
        <w:pStyle w:val="ConsPlusNormal"/>
        <w:spacing w:before="220"/>
        <w:ind w:firstLine="540"/>
        <w:jc w:val="both"/>
      </w:pPr>
      <w:hyperlink w:anchor="P709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2. Министерству строительства и жилищно-коммунального хозяйства Российской Федерации в течение 3 месяцев со дня вступления в силу настоящего постановления утвердить:</w:t>
      </w:r>
    </w:p>
    <w:p w:rsidR="00D507B9" w:rsidRDefault="00D507B9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форму</w:t>
        </w:r>
      </w:hyperlink>
      <w:r>
        <w:t xml:space="preserve"> перечня объектов водоснабжения и водоотведения субъекта Российской Федерации, подлежащих категорированию;</w:t>
      </w:r>
    </w:p>
    <w:p w:rsidR="00D507B9" w:rsidRDefault="00D507B9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порядок</w:t>
        </w:r>
      </w:hyperlink>
      <w:r>
        <w:t xml:space="preserve"> ведения уполномоченным органом субъекта Российской Федерации учета категорированных объектов водоснабжения и водоотведения;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рекомендации по оснащению объектов водоснабжения и водоотведения инженерно-техническими средствами охраны.</w:t>
      </w:r>
    </w:p>
    <w:p w:rsidR="00D507B9" w:rsidRDefault="00D507B9">
      <w:pPr>
        <w:pStyle w:val="ConsPlusNormal"/>
        <w:jc w:val="both"/>
      </w:pPr>
    </w:p>
    <w:p w:rsidR="00D507B9" w:rsidRDefault="00D507B9">
      <w:pPr>
        <w:pStyle w:val="ConsPlusNormal"/>
        <w:jc w:val="right"/>
      </w:pPr>
      <w:r>
        <w:t>Председатель Правительства</w:t>
      </w:r>
    </w:p>
    <w:p w:rsidR="00D507B9" w:rsidRDefault="00D507B9">
      <w:pPr>
        <w:pStyle w:val="ConsPlusNormal"/>
        <w:jc w:val="right"/>
      </w:pPr>
      <w:r>
        <w:t>Российской Федерации</w:t>
      </w:r>
    </w:p>
    <w:p w:rsidR="00D507B9" w:rsidRDefault="00D507B9">
      <w:pPr>
        <w:pStyle w:val="ConsPlusNormal"/>
        <w:jc w:val="right"/>
      </w:pPr>
      <w:r>
        <w:t>Д.МЕДВЕДЕВ</w:t>
      </w:r>
    </w:p>
    <w:p w:rsidR="00D507B9" w:rsidRDefault="00D507B9">
      <w:pPr>
        <w:pStyle w:val="ConsPlusNormal"/>
        <w:jc w:val="both"/>
      </w:pPr>
    </w:p>
    <w:p w:rsidR="00D507B9" w:rsidRDefault="00D507B9">
      <w:pPr>
        <w:pStyle w:val="ConsPlusNormal"/>
        <w:jc w:val="both"/>
      </w:pPr>
    </w:p>
    <w:p w:rsidR="00D507B9" w:rsidRDefault="00D507B9">
      <w:pPr>
        <w:pStyle w:val="ConsPlusNormal"/>
        <w:jc w:val="both"/>
      </w:pPr>
    </w:p>
    <w:p w:rsidR="00D507B9" w:rsidRDefault="00D507B9">
      <w:pPr>
        <w:pStyle w:val="ConsPlusNormal"/>
        <w:jc w:val="both"/>
      </w:pPr>
    </w:p>
    <w:p w:rsidR="00D507B9" w:rsidRDefault="00D507B9">
      <w:pPr>
        <w:pStyle w:val="ConsPlusNormal"/>
        <w:jc w:val="both"/>
      </w:pPr>
    </w:p>
    <w:p w:rsidR="00D507B9" w:rsidRDefault="00D507B9">
      <w:pPr>
        <w:pStyle w:val="ConsPlusNormal"/>
        <w:jc w:val="right"/>
        <w:outlineLvl w:val="0"/>
      </w:pPr>
      <w:r>
        <w:t>Утверждены</w:t>
      </w:r>
    </w:p>
    <w:p w:rsidR="00D507B9" w:rsidRDefault="00D507B9">
      <w:pPr>
        <w:pStyle w:val="ConsPlusNormal"/>
        <w:jc w:val="right"/>
      </w:pPr>
      <w:r>
        <w:t>постановлением Правительства</w:t>
      </w:r>
    </w:p>
    <w:p w:rsidR="00D507B9" w:rsidRDefault="00D507B9">
      <w:pPr>
        <w:pStyle w:val="ConsPlusNormal"/>
        <w:jc w:val="right"/>
      </w:pPr>
      <w:r>
        <w:t>Российской Федерации</w:t>
      </w:r>
    </w:p>
    <w:p w:rsidR="00D507B9" w:rsidRDefault="00D507B9">
      <w:pPr>
        <w:pStyle w:val="ConsPlusNormal"/>
        <w:jc w:val="right"/>
      </w:pPr>
      <w:r>
        <w:t>от 23 декабря 2016 г. N 1467</w:t>
      </w:r>
    </w:p>
    <w:p w:rsidR="00D507B9" w:rsidRDefault="00D507B9">
      <w:pPr>
        <w:pStyle w:val="ConsPlusNormal"/>
        <w:jc w:val="both"/>
      </w:pPr>
    </w:p>
    <w:p w:rsidR="00D507B9" w:rsidRDefault="00D507B9">
      <w:pPr>
        <w:pStyle w:val="ConsPlusTitle"/>
        <w:jc w:val="center"/>
      </w:pPr>
      <w:bookmarkStart w:id="0" w:name="P38"/>
      <w:bookmarkEnd w:id="0"/>
      <w:r>
        <w:t>ТРЕБОВАНИЯ</w:t>
      </w:r>
    </w:p>
    <w:p w:rsidR="00D507B9" w:rsidRDefault="00D507B9">
      <w:pPr>
        <w:pStyle w:val="ConsPlusTitle"/>
        <w:jc w:val="center"/>
      </w:pPr>
      <w:r>
        <w:t>К АНТИТЕРРОРИСТИЧЕСКОЙ ЗАЩИЩЕННОСТИ ОБЪЕКТОВ ВОДОСНАБЖЕНИЯ</w:t>
      </w:r>
    </w:p>
    <w:p w:rsidR="00D507B9" w:rsidRDefault="00D507B9">
      <w:pPr>
        <w:pStyle w:val="ConsPlusTitle"/>
        <w:jc w:val="center"/>
      </w:pPr>
      <w:r>
        <w:t>И ВОДООТВЕДЕНИЯ</w:t>
      </w:r>
    </w:p>
    <w:p w:rsidR="00D507B9" w:rsidRDefault="00D507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507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07B9" w:rsidRDefault="00D507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07B9" w:rsidRDefault="00D507B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29.06.2017 </w:t>
            </w:r>
            <w:hyperlink r:id="rId12" w:history="1">
              <w:r>
                <w:rPr>
                  <w:color w:val="0000FF"/>
                </w:rPr>
                <w:t>N 775</w:t>
              </w:r>
            </w:hyperlink>
            <w:r>
              <w:rPr>
                <w:color w:val="392C69"/>
              </w:rPr>
              <w:t>,</w:t>
            </w:r>
          </w:p>
          <w:p w:rsidR="00D507B9" w:rsidRDefault="00D507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18.04.2018 </w:t>
            </w:r>
            <w:hyperlink r:id="rId13" w:history="1">
              <w:r>
                <w:rPr>
                  <w:color w:val="0000FF"/>
                </w:rPr>
                <w:t>N 470</w:t>
              </w:r>
            </w:hyperlink>
            <w:r>
              <w:rPr>
                <w:color w:val="392C69"/>
              </w:rPr>
              <w:t xml:space="preserve">, от 24.04.2020 </w:t>
            </w:r>
            <w:hyperlink r:id="rId14" w:history="1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507B9" w:rsidRDefault="00D507B9">
      <w:pPr>
        <w:pStyle w:val="ConsPlusNormal"/>
        <w:jc w:val="both"/>
      </w:pPr>
    </w:p>
    <w:p w:rsidR="00D507B9" w:rsidRDefault="00D507B9">
      <w:pPr>
        <w:pStyle w:val="ConsPlusTitle"/>
        <w:jc w:val="center"/>
        <w:outlineLvl w:val="1"/>
      </w:pPr>
      <w:r>
        <w:t>I. Общие положения</w:t>
      </w:r>
    </w:p>
    <w:p w:rsidR="00D507B9" w:rsidRDefault="00D507B9">
      <w:pPr>
        <w:pStyle w:val="ConsPlusNormal"/>
        <w:jc w:val="both"/>
      </w:pPr>
    </w:p>
    <w:p w:rsidR="00D507B9" w:rsidRDefault="00D507B9">
      <w:pPr>
        <w:pStyle w:val="ConsPlusNormal"/>
        <w:ind w:firstLine="540"/>
        <w:jc w:val="both"/>
      </w:pPr>
      <w:r>
        <w:t>1. Настоящие требования устанавливают обязательные для выполнения мероприятия по обеспечению антитеррористической защищенности объектов водоснабжения и водоотведения, включая вопросы их категорирования, охраны, оборудования инженерно-техническими средствами охраны, информирования об угрозе совершения или о совершении террористических актов на объектах водоснабжения и водоотведения и реагирования на полученную информацию, контроля за выполнением настоящих требований, а также разработки паспорта безопасности объектов водоснабжения и водоотведения.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2. Под объектами водоснабжения и водоотведения для целей настоящих требований следует понимать территориально обособленные (расположенные в пределах внешнего периметра, границы которого установлены в соответствии с законодательством Российской Федерации) комплексы зданий, сооружений и оборудования, предназначенные для осуществления водоснабжения (водозаборы (в том числе входящие в их состав гидротехнические сооружения), очистные сооружения водопровода, водопроводные насосные станции, резервуары, водонапорные башни) и водоотведения (очистные сооружения канализации (в том числе входящие в их состав гидротехнические сооружения), канализационные насосные станции), входящие в состав централизованных и нецентрализованных систем холодного и горячего водоснабжения, а также водоотведения (за исключением водопроводных и канализационных сетей).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3. Настоящие требования не распространяются на:</w:t>
      </w:r>
    </w:p>
    <w:p w:rsidR="00D507B9" w:rsidRDefault="00D507B9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18.04.2018 N 470)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а) объекты водоснабжения и водоотведения, которые подлежат обязательной охране войсками национальной гвардии Российской Федерации в соответствии с законодательством Российской Федерации;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б) объекты водоснабжения и водоотведения, которые находятся на праве собственности или на ином законном основании у организаций промышленности, топливно-энергетического комплекса и транспорта, входят в состав их основного технологического оборудования и используются ими для оказания услуг водоснабжения и водоотведения только для производственных и иных нужд этих организаций и в отношении которых выполняются мероприятия по антитеррористической защищенности;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 xml:space="preserve">в) объекты водоснабжения и водоотведения, которые не включены в сформированные в соответствии с </w:t>
      </w:r>
      <w:hyperlink w:anchor="P108" w:history="1">
        <w:r>
          <w:rPr>
            <w:color w:val="0000FF"/>
          </w:rPr>
          <w:t>пунктом 12</w:t>
        </w:r>
      </w:hyperlink>
      <w:r>
        <w:t xml:space="preserve"> настоящих требований перечни объектов водоснабжения и водоотведения, подлежащих категорированию;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г) важные государственные объекты, специальные грузы, сооружения на коммуникациях, подлежащие охране войсками национальной гвардии Российской Федерации, в части их оборудования инженерно-техническими средствами охраны, а также контроля за эксплуатацией указанных инженерно-технических средств охраны.</w:t>
      </w:r>
    </w:p>
    <w:p w:rsidR="00D507B9" w:rsidRDefault="00D507B9">
      <w:pPr>
        <w:pStyle w:val="ConsPlusNormal"/>
        <w:jc w:val="both"/>
      </w:pPr>
      <w:r>
        <w:t xml:space="preserve">(пп. "г"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18.04.2018 N 470)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lastRenderedPageBreak/>
        <w:t xml:space="preserve">4. Ответственность за антитеррористическую защищенность объектов водоснабжения и водоотведения возлагается на руководителей организаций, осуществляющих эксплуатацию объектов водоснабжения и водоотведения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водоснабжении и водоотведении" (далее - организации, осуществляющие эксплуатацию объектов водоснабжения и водоотведения), а также на должностных лиц, осуществляющих непосредственное руководство деятельностью работников на объекте водоснабжения и водоотведения.</w:t>
      </w:r>
    </w:p>
    <w:p w:rsidR="00D507B9" w:rsidRDefault="00D507B9">
      <w:pPr>
        <w:pStyle w:val="ConsPlusNormal"/>
        <w:jc w:val="both"/>
      </w:pPr>
    </w:p>
    <w:p w:rsidR="00D507B9" w:rsidRDefault="00D507B9">
      <w:pPr>
        <w:pStyle w:val="ConsPlusTitle"/>
        <w:jc w:val="center"/>
        <w:outlineLvl w:val="1"/>
      </w:pPr>
      <w:r>
        <w:t>II. Категорирование объектов водоснабжения и водоотведения</w:t>
      </w:r>
    </w:p>
    <w:p w:rsidR="00D507B9" w:rsidRDefault="00D507B9">
      <w:pPr>
        <w:pStyle w:val="ConsPlusNormal"/>
        <w:jc w:val="both"/>
      </w:pPr>
    </w:p>
    <w:p w:rsidR="00D507B9" w:rsidRDefault="00D507B9">
      <w:pPr>
        <w:pStyle w:val="ConsPlusNormal"/>
        <w:ind w:firstLine="540"/>
        <w:jc w:val="both"/>
      </w:pPr>
      <w:r>
        <w:t>5. В целях установления дифференцированных требований к обеспечению безопасности объектов водоснабжения и водоотведения с учетом степени угрозы совершения террористического акта, значимости объектов водоснабжения и водоотведения для инфраструктуры и жизнеобеспечения, а также возможных последствий совершения на них террористических актов проводится категорирование объектов водоснабжения и водоотведения.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 xml:space="preserve">6. Степень угрозы совершения террористического акта на объекте водоснабжения и водоотведения определяется на основании данных территориальных органов безопасности и территориальных органов Министерства внутренних дел Российской Федерации и Федеральной службы войск национальной гвардии Российской Федерации об обстановке в районе расположения объекта водоснабжения и водоотведения, о количестве совершенных или предотвращенных террористических актов на объекте водоснабжения и водоотведения или на аналогичных объектах водоснабжения и водоотведения на территории субъекта Российской Федерации, а также о количестве и характере вводимых в районе расположения объекта водоснабжения и водоотведения уровнях террористической опасности в соответствии с </w:t>
      </w:r>
      <w:hyperlink r:id="rId1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14 июня 2012 г. N 851 "О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государства".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7. Различаются следующие степени угрозы совершения террористического акта, соответствующие наивысшему количественному показателю любого из указанных критериев: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а) критическая: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в течение последних 3 лет совершено или предотвращено 4 и более террористических акта;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в течение последних 12 месяцев совершено или предотвращено 2 и более террористических акта;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в течение последних 3 лет вводились более 4 раз критический ("красный") уровень террористической опасности и (или) более 8 раз высокий ("желтый") уровень террористической опасности;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в течение последних 12 месяцев вводились более 2 раз критический ("красный") уровень террористической опасности и (или) более 4 раз высокий ("желтый") уровень террористической опасности;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б) высокая: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в течение последних 3 лет совершено или предотвращено от 2 до 3 террористических актов;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в течение последних 12 месяцев совершен или предотвращен 1 террористический акт;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в течение последних 3 лет вводились от 2 до 4 раз критический ("красный") уровень террористической опасности, и (или) от 4 до 8 раз высокий ("желтый") уровень террористической опасности, или более 8 раз повышенный ("синий") уровень террористической опасности;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lastRenderedPageBreak/>
        <w:t>в течение последних 12 месяцев вводились от 1 до 2 раз критический ("красный") уровень террористической опасности, и (или) от 2 до 4 раз высокий ("желтый") уровень террористической опасности, и (или) от 4 до 8 раз повышенный ("синий") уровень террористической опасности;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в) повышенная: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в течение последних 3 лет совершен или предотвращен 1 террористический акт;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в течение последних 12 месяцев не зафиксировано совершение (попытки к совершению) террористических актов;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в течение последних 3 лет вводились от 2 до 4 раз высокий ("желтый") уровень террористической опасности и (или) от 4 до 8 раз повышенный ("синий") уровень террористической опасности;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в течение последних 12 месяцев вводились от 1 до 2 раз высокий ("желтый") уровень террористической опасности и (или) от 2 до 4 раз повышенный ("синий") уровень террористической опасности;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г) низкая: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в течение последних 3 лет не зафиксировано совершение (попытки к совершению) террористических актов;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в течение последних 3 лет вводился менее 4 раз повышенный ("синий") уровень террористической опасности;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в течение последних 12 месяцев вводился менее 2 раз повышенный ("синий") уровень террористической опасности.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8. Значимость объекта водоснабжения и водоотведения для инфраструктуры и жизнеобеспечения определяется на основании данных о количестве людей, которым объект водоснабжения и водоотведения оказывает соответствующие услуги, а также на основании данных об отнесении в соответствии с законодательством Российской Федерации объектов, которым объект водоснабжения и водоотведения оказывает соответствующие услуги, к критически важным или потенциально опасным объектам.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9. Возможные последствия совершения террористического акта на объекте водоснабжения и водоотведения определяются на основании прогнозных показателей о количестве людей, которые могут пострадать (погибнуть либо получить вред здоровью) или условия жизнедеятельности которых могут быть нарушены в результате совершения террористического акта (социальные последствия), а также о возможном материальном ущербе и ущербе окружающей природной среде, который может быть причинен в результате совершения террористического акта (экономические последствия).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Для расчета возможных последствий совершения террористического акта на объекте водоснабжения и водоотведения в соответствии с настоящими требованиями определяется зона влияния объекта водоснабжения и водоотведения, в которую входит территория, в пределах которой объектом водоснабжения и водоотведения оказываются соответствующие услуги населению, а также иная территория, в пределах которой могут распространиться последствия чрезвычайной ситуации, возникшей в результате совершения террористического акта на объекте водоснабжения и водоотведения.</w:t>
      </w:r>
    </w:p>
    <w:p w:rsidR="00D507B9" w:rsidRDefault="00D507B9">
      <w:pPr>
        <w:pStyle w:val="ConsPlusNormal"/>
        <w:spacing w:before="220"/>
        <w:ind w:firstLine="540"/>
        <w:jc w:val="both"/>
      </w:pPr>
      <w:bookmarkStart w:id="1" w:name="P85"/>
      <w:bookmarkEnd w:id="1"/>
      <w:r>
        <w:t xml:space="preserve">10. С учетом степени угрозы совершения террористического акта, значимости объекта водоснабжения и водоотведения для инфраструктуры и жизнеобеспечения, возможных последствий совершения террористического акта устанавливаются следующие категории </w:t>
      </w:r>
      <w:r>
        <w:lastRenderedPageBreak/>
        <w:t>объектов водоснабжения и водоотведения: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а) объекты водоснабжения и водоотведения первой категории: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объекты, осуществляющие питьевое водоснабжение, в зоне влияния которых проживает более 500 тыс. человек;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объекты водоснабжения и водоотведения, совокупный потенциальный материальный ущерб и ущерб окружающей природной среде в результате совершения террористического акта на которых составляет более 500 млн. рублей;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объекты водоснабжения и водоотведения, степень угрозы совершения террористического акта на которых является критической;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б) объекты водоснабжения и водоотведения второй категории: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объекты, осуществляющие питьевое водоснабжение, в зоне влияния которых проживает от 200 до 500 тыс. человек;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объекты водоснабжения и водоотведения, совокупный потенциальный материальный ущерб и ущерб окружающей природной среде от совершения террористического акта на которых составит от 200 до 500 млн. рублей;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объекты водоснабжения и водоотведения, степень угрозы совершения террористического акта на которых является высокой;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в) объекты водоснабжения и водоотведения третьей категории: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объекты, осуществляющие питьевое водоснабжение, в зоне влияния которых проживает от 100 до 200 тыс. человек;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объекты водоотведения, в зоне влияния которых проживает более 500 тыс. человек;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 xml:space="preserve">объекты водоснабжения и водоотведения, оказывающие услуги водоснабжения и (или) водоотведения объектам, включенным в соответствии с законодательством Российской Федерации в перечни критически важных или потенциально опасных объектов Российской Федерации, в случае если прекращение оказания указанным объектам услуг водоснабжения и (или) водоотведения повлечет возникновение чрезвычайной ситуации регионального (межрегионального) или федерального характера в соответствии с классификацией чрезвычайных ситуаций, определенных в </w:t>
      </w:r>
      <w:hyperlink r:id="rId19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21 мая 2007 г. N 304 "О классификации чрезвычайных ситуаций природного и техногенного характера";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объекты водоснабжения и водоотведения, совокупный потенциальный материальный ущерб и ущерб окружающей природной среде от совершения террористического акта на которых составит от 100 до 200 млн. рублей;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объекты водоснабжения и водоотведения, степень угрозы совершения террористического акта на которых является повышенной;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г) объекты водоснабжения и водоотведения четвертой категории: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очистные сооружения водопровода, осуществляющие питьевое водоснабжение, в зоне влияния которых проживает от 50 до 100 тыс. человек;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очистные сооружения канализации, в зоне влияния которых проживает от 200 до 500 тыс. человек;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lastRenderedPageBreak/>
        <w:t xml:space="preserve">объекты водоснабжения и водоотведения, оказывающие услуги водоснабжения и (или) водоотведения объектам, включенным в соответствии с законодательством Российской Федерации в перечни критически важных или потенциально опасных объектов Российской Федерации, в случае если прекращение оказания указанным объектам услуг водоснабжения и (или) водоотведения повлечет возникновение чрезвычайной ситуации муниципального (межмуниципального) характера в соответствии с классификацией чрезвычайных ситуаций, определенных в </w:t>
      </w:r>
      <w:hyperlink r:id="rId20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21 мая 2007 г. N 304 "О классификации чрезвычайных ситуаций природного и техногенного характера";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объекты водоснабжения и водоотведения, не относящиеся к первой - третьей категориям, на которых хранятся и используются опасные вещества;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объекты водоснабжения и водоотведения, совокупный потенциальный материальный ущерб и ущерб окружающей природной среде от совершения террористического акта на которых составит от 50 до 100 млн. рублей;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объекты водоснабжения и водоотведения, степень угрозы совершения террористического акта на которых является низкой.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 xml:space="preserve">11. Всем объектам водоснабжения и водоотведения присваивается категория, соответствующая наивысшему количественному показателю любого из критериев категорирования, указанных в </w:t>
      </w:r>
      <w:hyperlink w:anchor="P85" w:history="1">
        <w:r>
          <w:rPr>
            <w:color w:val="0000FF"/>
          </w:rPr>
          <w:t>пункте 10</w:t>
        </w:r>
      </w:hyperlink>
      <w:r>
        <w:t xml:space="preserve"> настоящих требований.</w:t>
      </w:r>
    </w:p>
    <w:p w:rsidR="00D507B9" w:rsidRDefault="00D507B9">
      <w:pPr>
        <w:pStyle w:val="ConsPlusNormal"/>
        <w:spacing w:before="220"/>
        <w:ind w:firstLine="540"/>
        <w:jc w:val="both"/>
      </w:pPr>
      <w:bookmarkStart w:id="2" w:name="P108"/>
      <w:bookmarkEnd w:id="2"/>
      <w:r>
        <w:t>12. Категорирование осуществляется в отношении объектов водоснабжения и водоотведения, включенных в перечень объектов водоснабжения и водоотведения, подлежащих категорированию (далее - перечень объектов).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Перечень объектов формируется органом исполнительной власти субъекта Российской Федерации, уполномоченным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(далее - уполномоченный орган субъекта Российской Федерации) на основании данных о коммунальной инфраструктуре субъекта Российской Федерации.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Перечень объектов формируется по форме, утвержденной Министерством строительства и жилищно-коммунального хозяйства Российской Федерации, и утверждается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Федерации).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Перечень объектов является документом, содержащим служебную информацию ограниченного распространения, и имеет пометку "Для служебного пользования", если ему не присваивается гриф секретности в соответствии с законодательством Российской Федерации.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Уполномоченный орган субъекта Российской Федерации в течение 1 месяца после утверждения перечня объектов письменно уведомляет соответствующие организации, эксплуатирующие объекты водоснабжения и водоотведения, о принятом решении.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В случае ввода в эксплуатацию нового (или ликвидации существующего) объекта водоснабжения и водоотведения уполномоченный орган субъекта Российской Федерации в течение 3 месяцев со дня завершения необходимых мероприятий по вводу объекта водоснабжения и водоотведения в эксплуатацию (ликвидации объекта водоснабжения и водоотведения) вносит соответствующие изменения в перечень объектов в порядке, предусмотренном для его формирования, и уведомляет об этом соответствующие организации, эксплуатирующие объекты водоснабжения и водоотведения.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 xml:space="preserve">13. Руководители организаций, эксплуатирующих объекты водоснабжения и водоотведения, которые не включены в перечень объектов, самостоятельно определяют содержание и порядок </w:t>
      </w:r>
      <w:r>
        <w:lastRenderedPageBreak/>
        <w:t>обеспечения антитеррористической защищенности данных объектов водоснабжения и водоотведения (охрана, реализация пропускного и внутриобъектового режимов, оборудование инженерно-техническими средствами охраны, реагирование на угрозу совершения или на совершение террористических актов, информирование об этом правоохранительных органов, а также реализация других мер антитеррористической защищенности).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14. При размещении конструктивно и технологически связанных между собой зданий, сооружений и частей единого комплекса оборудования, предназначенных для выполнения объектом водоснабжения и водоотведения функций по оказанию соответствующих услуг на обособленных территориях, расстояние между которыми составляет более 500 метров, их категорирование как самостоятельных объектов водоснабжения и водоотведения осуществляется отдельно.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Если на территории одного объекта водоснабжения и водоотведения располагаются конструктивно и технологически связанные между собой здания, сооружения или части единого комплекса оборудования, предназначенные для выполнения объектом водоснабжения и водоотведения функций по оказанию соответствующих услуг, которые эксплуатируются различными организациями, то их категорирование как самостоятельных объектов водоснабжения и водоотведения осуществляется каждой такой организацией отдельно.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15. Для проведения категорирования объекта водоснабжения и водоотведения решением руководителя организации, осуществляющей эксплуатацию объекта водоснабжения и водоотведения, в течение 2 месяцев со дня получения уведомления о включении этого объекта водоснабжения и водоотведения в перечень объектов создается комиссия по обследованию и категорированию объекта водоснабжения и водоотведения (далее - комиссия).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16. В состав комиссии включаются: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а) руководитель организации, осуществляющей эксплуатацию объекта водоснабжения и водоотведения, или уполномоченный им заместитель (председатель комиссии);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б) должностное лицо, осуществляющее непосредственное руководство деятельностью работников на объекте водоснабжения и водоотведения;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в) сотрудники организации, осуществляющей эксплуатацию объекта водоснабжения и водоотведения, и работники этого объекта водоснабжения и водоотведения, являющиеся специалистами в области основного технологического оборудования, технологической (промышленной) и пожарной безопасности, контроля за опасными веществами и материалами, в области инженерно-технических средств охраны и защиты информации, а также лица, уполномоченные на решение задач в области гражданской обороны;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г) представители подразделения охраны объекта водоснабжения и водоотведения;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д) представители территориальных органов безопасности, территориальных органов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водоснабжения и водоотведения (по согласованию);</w:t>
      </w:r>
    </w:p>
    <w:p w:rsidR="00D507B9" w:rsidRDefault="00D507B9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29.06.2017 N 775)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е) представители уполномоченного органа исполнительной власти субъекта Российской Федерации и органов местного самоуправления (по согласованию).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 xml:space="preserve">17. Количество членов комиссии от организации, эксплуатирующей объект водоснабжения и водоотведения (включая председателя), и от подразделения охраны объекта водоснабжения и </w:t>
      </w:r>
      <w:r>
        <w:lastRenderedPageBreak/>
        <w:t>водоотведения не должно превышать количество членов комиссии от органов государственной власти и органов местного самоуправления.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18. К работе комиссии в качестве консультантов могут привлекаться сотрудники юридических лиц, а также индивидуальные предприниматели и физические лица, осуществляющие поставку товаров, выполнение работ и оказание услуг для обеспечения антитеррористической защищенности объекта водоснабжения и водоотведения.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19. В ходе своей работы комиссия: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а) определяет степень угрозы совершения террористического акта на объекте водоснабжения и водоотведения;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б) изучает конструктивные и технические характеристики объекта водоснабжения и водоотведения, организацию его функционирования, действующие меры по обеспечению безопасного функционирования объекта водоснабжения и водоотведения;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в) определяет значимость объекта водоснабжения и водоотведения для инфраструктуры и жизнеобеспечения;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г) выявляет критические элементы объекта водоснабжения и водоотведения;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д) определяет возможные последствия совершения террористического акта на объекте водоснабжения и водоотведения;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е) определяет категорию объекта водоснабжения и водоотведения или подтверждает (изменяет) ранее присвоенную категорию;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ж) проводит обследование объекта водоснабжения и водоотведения на предмет состояния его антитеррористической защищенности в соответствии с его категорией;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з) определяет мероприятия по обеспечению антитеррористической защищенности объекта водоснабжения и водоотведения с учетом его категории, а также сроки осуществления указанных мероприятий с учетом объема планируемых работ и источников финансирования.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20. Результаты работы комиссии оформляются актом обследования и категорирования объекта водоснабжения и водоотведения, в котором отражаются сведения, собранные об объекте водоснабжения и водоотведения, присваиваемая объекту водоснабжения и водоотведения категория с указанием критериев категорирования, на основании которых она присвоена, оценка состояния антитеррористической защищенности объекта водоснабжения и водоотведения, а также мероприятия по обеспечению антитеррористической защищенности объекта водоснабжения и водоотведения.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Решения комиссии принимаются коллегиально в ходе голосования ее членов простым большинством голосов с правом решающего голоса председателя при равном распределении голосов (результаты голосования каждого члена комиссии заносятся в акт обследования и категорирования объекта водоснабжения и водоотведения).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Члены комиссии, не согласные с принятым решением, подписывают акт обследования и категорирования объекта водоснабжения и водоотведения с изложением своего особого мнения, которое приобщается к указанному акту.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21. Акт обследования и категорирования объекта водоснабжения и водоотведения составляется в одном экземпляре, подписывается всеми членами комиссии и утверждается ее председателем.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lastRenderedPageBreak/>
        <w:t>22. Акт обследования и категорирования объекта водоснабжения и водоотведения является документом, содержащим служебную информацию ограниченного распространения, и имеет пометку "Для служебного пользования", если ему не присваивается гриф секретности в соответствии с законодательством Российской Федерации.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Акт обследования и категорирования объекта водоснабжения и водоотведения является основанием для разработки паспорта безопасности объекта водоснабжения и водоотведения и приобщается к нему в качестве приложения.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 xml:space="preserve">23. Руководитель организации, осуществляющей эксплуатацию объекта водоснабжения и водоотведения, в течение 1 месяца со дня утверждения акта обследования и категорирования объекта водоснабжения и водоотведения письменно уведомляет уполномоченный орган субъекта Российской Федерации о присвоенной объекту водоснабжения и водоотведения категории либо об отсутствии у объекта водоснабжения и водоотведения признаков, позволяющих его отнести к определенной категории, в соответствии с критериями категорирования, предусмотренными </w:t>
      </w:r>
      <w:hyperlink w:anchor="P85" w:history="1">
        <w:r>
          <w:rPr>
            <w:color w:val="0000FF"/>
          </w:rPr>
          <w:t>пунктом 10</w:t>
        </w:r>
      </w:hyperlink>
      <w:r>
        <w:t xml:space="preserve"> настоящих требований.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При отсутствии у объекта водоснабжения и водоотведения признаков, позволяющих его отнести к определенной категории, объект водоснабжения и водоотведения подлежит исключению уполномоченным органом субъекта Российской Федерации из перечня объектов в порядке, установленном для его формирования.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24. Учет категорированных объектов водоснабжения и водоотведения, расположенных на территории субъекта Российской Федерации, осуществляется уполномоченным органом субъекта Российской Федерации в порядке, установленном Министерством строительства и жилищно-коммунального хозяйства Российской Федерации.</w:t>
      </w:r>
    </w:p>
    <w:p w:rsidR="00D507B9" w:rsidRDefault="00D507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507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07B9" w:rsidRDefault="00D507B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507B9" w:rsidRDefault="00D507B9">
            <w:pPr>
              <w:pStyle w:val="ConsPlusNormal"/>
              <w:jc w:val="both"/>
            </w:pPr>
            <w:r>
              <w:rPr>
                <w:color w:val="392C69"/>
              </w:rPr>
              <w:t xml:space="preserve">Мероприятия по обеспечению антитеррористической защищенности объектов (территорий) 1 и 2 категорий, расположенных на территориях Республики Крым и г. Севастополя, предусмотренные п. 25, </w:t>
            </w:r>
            <w:hyperlink r:id="rId22" w:history="1">
              <w:r>
                <w:rPr>
                  <w:color w:val="0000FF"/>
                </w:rPr>
                <w:t>завершаются</w:t>
              </w:r>
            </w:hyperlink>
            <w:r>
              <w:rPr>
                <w:color w:val="392C69"/>
              </w:rPr>
              <w:t xml:space="preserve"> в срок до 31.12.2022.</w:t>
            </w:r>
          </w:p>
        </w:tc>
      </w:tr>
    </w:tbl>
    <w:p w:rsidR="00D507B9" w:rsidRDefault="00D507B9">
      <w:pPr>
        <w:pStyle w:val="ConsPlusNormal"/>
        <w:spacing w:before="280"/>
        <w:ind w:firstLine="540"/>
        <w:jc w:val="both"/>
      </w:pPr>
      <w:r>
        <w:t>25. В отношении каждого объекта водоснабжения и водоотведения в соответствии с установленной категорией и предписаниями, изложенными в акте обследования и категорирования объекта водоснабжения и водоотведения, руководителем организации, эксплуатирующей объект водоснабжения и водоотведения, разрабатываются перечень мероприятий по обеспечению антитеррористической защищенности объекта водоснабжения и водоотведения и план их реализации с указанием сроков и способов реализации данных мероприятий, финансовых средств и иных ресурсов, которые будут для этого привлечены, а также должностных лиц организации, эксплуатирующей объект водоснабжения и водоотведения, ответственных за его выполнение.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 xml:space="preserve">В случае если в связи с осуществлением мероприятий по антитеррористической защищенности объектов водоснабжения и водоотведения прогнозируется превышение показателей предельных (максимальных) индексов изменения размера вносимой гражданами платы за коммунальные услуги в муниципальных образованиях в соответствии с </w:t>
      </w:r>
      <w:hyperlink r:id="rId23" w:history="1">
        <w:r>
          <w:rPr>
            <w:color w:val="0000FF"/>
          </w:rPr>
          <w:t>Основами</w:t>
        </w:r>
      </w:hyperlink>
      <w:r>
        <w:t xml:space="preserve">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N 400 "О формировании индексов изменения размера платы граждан за коммунальные услуги в Российской Федерации", в плане реализации мероприятий по обеспечению антитеррористической защищенности объекта водоснабжения и водоотведения определяется поэтапность осуществления этих мероприятий с выделением из них приоритетных.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 xml:space="preserve">Общий срок реализации мероприятий по обеспечению антитеррористической </w:t>
      </w:r>
      <w:r>
        <w:lastRenderedPageBreak/>
        <w:t>защищенности объекта водоснабжения и водоотведения не должен превышать 5 лет со дня подписания акта обследования и категорирования объекта водоснабжения и водоотведения.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Перечень мероприятий по обеспечению антитеррористической защищенности объекта водоснабжения и водоотведения и план реализации указанных мероприятий приобщаются в качестве приложения к паспорту безопасности объекта водоснабжения и водоотведения.</w:t>
      </w:r>
    </w:p>
    <w:p w:rsidR="00D507B9" w:rsidRDefault="00D507B9">
      <w:pPr>
        <w:pStyle w:val="ConsPlusNormal"/>
        <w:jc w:val="both"/>
      </w:pPr>
    </w:p>
    <w:p w:rsidR="00D507B9" w:rsidRDefault="00D507B9">
      <w:pPr>
        <w:pStyle w:val="ConsPlusTitle"/>
        <w:jc w:val="center"/>
        <w:outlineLvl w:val="1"/>
      </w:pPr>
      <w:r>
        <w:t>III. Меры по обеспечению антитеррористической защищенности</w:t>
      </w:r>
    </w:p>
    <w:p w:rsidR="00D507B9" w:rsidRDefault="00D507B9">
      <w:pPr>
        <w:pStyle w:val="ConsPlusTitle"/>
        <w:jc w:val="center"/>
      </w:pPr>
      <w:r>
        <w:t>объектов водоснабжения и водоотведения</w:t>
      </w:r>
    </w:p>
    <w:p w:rsidR="00D507B9" w:rsidRDefault="00D507B9">
      <w:pPr>
        <w:pStyle w:val="ConsPlusNormal"/>
        <w:jc w:val="both"/>
      </w:pPr>
    </w:p>
    <w:p w:rsidR="00D507B9" w:rsidRDefault="00D507B9">
      <w:pPr>
        <w:pStyle w:val="ConsPlusNormal"/>
        <w:ind w:firstLine="540"/>
        <w:jc w:val="both"/>
      </w:pPr>
      <w:r>
        <w:t>26. Обеспечение антитеррористической защищенности объекта водоснабжения и водоотведения осуществляется путем реализации комплекса организационно-распорядительных, режимно-охранных и инженерно-технических мероприятий, направленных на: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а) воспрепятствование неправомерному проникновению на объект водоснабжения и водоотведения;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б) выявление потенциальных нарушителей установленного на объекте водоснабжения и водоотведения режима и (или) признаков подготовки или совершения террористических актов;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в) пресечение попыток совершения террористических актов на объекте водоснабжения и водоотведения;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г) минимизацию возможных последствий совершения террористических актов на объекте водоснабжения и водоотведения и ликвидацию угроз террористических актов на объекте водоснабжения и водоотведения;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д) обеспечение защиты служебной информации ограниченного распространения, содержащейся в паспорте безопасности объекта водоснабжения и водоотведения, иных документах и на других материальных носителях информации, в том числе служебной информации ограниченного распространения о принимаемых мерах по антитеррористической защищенности объекта водоснабжения и водоотведения;</w:t>
      </w:r>
    </w:p>
    <w:p w:rsidR="00D507B9" w:rsidRDefault="00D507B9">
      <w:pPr>
        <w:pStyle w:val="ConsPlusNormal"/>
        <w:jc w:val="both"/>
      </w:pPr>
      <w:r>
        <w:t xml:space="preserve">(пп. "д"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24.04.2020 N 579)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е) выявление и предотвращение несанкционированного проноса (провоза) и применения на объекте водоснабжения и водоотведения токсичных химикатов, отравляющих веществ и патогенных биологических агентов, в том числе при их получении посредством почтовых отправлений.</w:t>
      </w:r>
    </w:p>
    <w:p w:rsidR="00D507B9" w:rsidRDefault="00D507B9">
      <w:pPr>
        <w:pStyle w:val="ConsPlusNormal"/>
        <w:jc w:val="both"/>
      </w:pPr>
      <w:r>
        <w:t xml:space="preserve">(пп. "е"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24.04.2020 N 579)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27. Организационно-распорядительные мероприятия по обеспечению антитеррористической защищенности объекта водоснабжения и водоотведения включают в себя: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а) назначение распорядительным актом руководителя организации, осуществляющей эксплуатацию объекта водоснабжения и водоотведения, должностных лиц, ответственных за обеспечение антитеррористической защищенности объекта водоснабжения и водоотведения;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б) разработку и доведение до подразделения охраны объекта водоснабжения и водоотведения, а также до работников объекта водоснабжения и водоотведения организационно-распорядительной служебной документации по вопросам: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обеспечения антитеррористической защищенности объекта водоснабжения и водоотведения;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организации охраны объекта водоснабжения и водоотведения;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lastRenderedPageBreak/>
        <w:t>реализации на объекте водоснабжения и водоотведения пропускного и внутриобъектового режимов;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информирования органов государственной власти об угрозе совершения или о совершении террористического акта на объекте водоснабжения и водоотведения;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действий подразделения охраны объекта водоснабжения и водоотведения и работников объекта водоснабжения и водоотведения в случае угрозы совершения или совершения террористического акта на объекте водоснабжения и водоотведения;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усиления мер антитеррористической защищенности объекта водоснабжения и водоотведения при изменении уровней террористической опасности;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в) подготовку сотрудников подразделения охраны объекта водоснабжения и водоотведения и работников объекта водоснабжения и водоотведения по вопросам обеспечения антитеррористической защищенности объекта водоснабжения и водоотведения путем организации их обучения и инструктажей;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г) проведение самостоятельных тренировок, учений и практических занятий подразделения охраны объекта водоснабжения и водоотведения и работников объекта водоснабжения и водоотведения, а также совместных тренировок и учений с территориальными органами безопасности, территориальными органами Министерства внутренних дел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водоснабжения и водоотведения по отработке действий в случае угрозы совершения или совершения террористического акта на объекте;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д) организация взаимодействия с территориальными органами безопасности, территориальными органами Министерства внутренних дел Российской Федерации, Федеральной службы войск национальной гвардии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водоснабжения и водоотведения, органами государственной власти субъекта Российской Федерации и органами местного самоуправления по вопросам обеспечения антитеррористической защищенности объекта водоснабжения и водоотведения и оказания им содействия в деятельности по противодействию терроризму;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е) организация выполнения на объекте установленных законодательством Российской Федерации требований технологической (промышленной), пожарной, химической и экологической, механической, биологической и санитарно-эпидемиологической безопасности в целях предупреждения, локализации и ликвидации возможных последствий чрезвычайных ситуаций, которые могут возникнуть в результате совершения террористического акта на объекте;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ж) осуществление контроля за выполнением настоящих требований.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28. Режимно-охранные мероприятия по обеспечению антитеррористической защищенности объекта водоснабжения и водоотведения включают в себя: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а) формирование подразделения охраны объекта водоснабжения и водоотведения, а также его материально-техническое обеспечение и оснащение;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б) управление уполномоченными должностными лицами организации, осуществляющей эксплуатацию объекта водоснабжения и водоотведения, действиями подразделения охраны объекта водоснабжения и водоотведения и работников объекта водоснабжения и водоотведения в целях обеспечения антитеррористической защищенности объекта водоснабжения и водоотведения;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lastRenderedPageBreak/>
        <w:t>в) действия подразделения охраны объекта водоснабжения и водоотведения с использованием инженерно-технических средств охраны по обеспечению антитеррористической защищенности объекта водоснабжения и водоотведения.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29. Инженерно-технические мероприятия по обеспечению антитеррористической защищенности объекта водоснабжения и водоотведения включают в себя: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а) проектирование (включая изыскания), строительство, монтаж, эксплуатацию (в том числе текущий ремонт и техническое обслуживание), реконструкцию, модернизацию, капитальный ремонт, консервацию, снос, демонтаж и утилизацию инженерно-технических средств охраны;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б) организацию функционирования инженерно-технических средств охраны в целях обеспечения антитеррористической защищенности объекта водоснабжения и водоотведения.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30. В целях обеспечения антитеррористической защищенности объекта водоснабжения и водоотведения путем его охраны, реализации на нем пропускного и внутриобъектового режимов, а также выполнения функций, которые в соответствии с законодательством Российской Федерации реализуются в рамках частной охранной деятельности или ведомственной охраны, на объекте водоснабжения и водоотведения должно быть организовано круглосуточное дежурство постов подразделения охраны объекта водоснабжения и водоотведения, сотрудники которого в соответствии с законодательством Российской Федерации оснащаются: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а) на объектах водоснабжения и водоотведения первой категории - служебным огнестрельным оружием, гражданским оружием и специальными средствами, а при необходимости получаемым в соответствии с законодательством Российской Федерации во временное пользование в территориальных органах Федеральной службы войск национальной гвардии Российской Федерации боевым ручным стрелковым оружием;</w:t>
      </w:r>
    </w:p>
    <w:p w:rsidR="00D507B9" w:rsidRDefault="00D507B9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18.04.2018 N 470)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б) на объектах водоснабжения и водоотведения второй категории - гражданским оружием и специальными средствами;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в) на объектах водоснабжения и водоотведения третьей и четвертой категории - специальными средствами.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31. Решение о привлечении частных охранных организаций или ведомственной охраны для обеспечения антитеррористической защищенности объекта водоснабжения и водоотведения принимается руководителем организации, осуществляющей эксплуатацию объекта водоснабжения и водоотведения, с учетом ограничений, установленных законодательством Российской Федерации, регулирующим частную охранную деятельность и ведомственную охрану.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32. Допускается организовывать охрану объекта водоснабжения и водоотведения с использованием служебных собак в соответствии с требованиями законодательства Российской Федерации.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33. Управление действиями подразделения охраны объекта водоснабжения и водоотведения, а также работой инженерно-технических средств охраны должно осуществляться из функционирующего в круглосуточном режиме пункта управления безопасностью объекта водоснабжения и водоотведения, который допускается совмещать с контрольно-пропускным пунктом объекта водоснабжения и водоотведения и помещением для размещения подразделения охраны объекта водоснабжения и водоотведения.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Доступ в пункт управления безопасностью объекта водоснабжения и водоотведения должен быть ограничен, а также должен быть установлен отдельный порядок его охраны и контроля подразделением охраны объекта водоснабжения и водоотведения.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lastRenderedPageBreak/>
        <w:t>Периметр и внутренняя территория пункта управления безопасностью объекта водоснабжения и водоотведения оборудуются инженерно-техническими средствами охраны.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 xml:space="preserve">34. Инженерная защита объектов водоснабжения и водоотведения осуществляется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"Технический регламент о безопасности зданий и сооружений" на всех этапах их функционирования (проектирование (включая изыскания), строительство, монтаж, эксплуатация (в том числе текущий ремонт и техническое обслуживание), реконструкция, модернизация, капитальный ремонт, консервация, снос, демонтаж и утилизация).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Выбор и оснащение объектов водоснабжения и водоотведения инженерно-техническими средствами охраны конкретных типов определяются в техническом задании на проектирование инженерно-технических средств охраны с учетом предписаний, указанных в актах обследования и категорирования объектов водоснабжения и водоотведения.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Наибольшая плотность инженерно-технических средств охраны должна создаваться на направлениях, ведущих к наиболее уязвимым и привлекательным для совершения террористического акта критическим элементам объекта водоснабжения и водоотведения, а также на трудно просматриваемых и уязвимых участках периметра объекта водоснабжения и водоотведения.</w:t>
      </w:r>
    </w:p>
    <w:p w:rsidR="00D507B9" w:rsidRDefault="00D507B9">
      <w:pPr>
        <w:pStyle w:val="ConsPlusNormal"/>
        <w:spacing w:before="220"/>
        <w:ind w:firstLine="540"/>
        <w:jc w:val="both"/>
      </w:pPr>
      <w:bookmarkStart w:id="3" w:name="P199"/>
      <w:bookmarkEnd w:id="3"/>
      <w:r>
        <w:t>35. Антитеррористическую защищенность объектов водоснабжения и водоотведения третьей и четвертой категорий, работающих в автоматическом режиме без постоянного присутствия работников, допускается обеспечивать без организации круглосуточного дежурства постов подразделения охраны путем оборудования этих объектов водоснабжения и водоотведения инженерными средствами защиты и техническими средствами охраны - системой охранной телевизионной, а также системой охранной сигнализации, передающей при попытке несанкционированного проникновения нарушителя на объект водоснабжения и водоотведения сигнал тревоги на пульт централизованной охраны вневедомственной охраны Федеральной службы войск национальной гвардии Российской Федерации или дежурного подразделения с круглосуточным режимом работы ведомственной охраны либо частной охранной организации, сотрудники которых в установленном в договоре на оказание охранных услуг порядке предпринимают меры реагирования на данную сигнальную информацию.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36. Объекты водоснабжения и водоотведения независимо от установленной категории при наличии соответствующей технической возможности оборудуются: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а) инженерными средствами защиты - основным и дополнительным ограждением, исключающим бесконтрольный проход людей (животных) и въезд транспортных средств на объект водоснабжения и водоотведения, а также средствами, предотвращающими (максимально затрудняющими) несанкционированное проникновение нарушителя на объект водоснабжения и водоотведения;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 xml:space="preserve">б) техническими средствами охраны - системой охранного освещения, системой охранной телевизионной, а также системой охранной сигнализации, передающей сигнал тревоги сотрудникам подразделения охраны объекта водоснабжения и водоотведения при попытке несанкционированного проникновения нарушителя, и системой тревожно-вызывной сигнализации (за исключением объектов водоснабжения и водоотведения, указанных в </w:t>
      </w:r>
      <w:hyperlink w:anchor="P199" w:history="1">
        <w:r>
          <w:rPr>
            <w:color w:val="0000FF"/>
          </w:rPr>
          <w:t>пункте 35</w:t>
        </w:r>
      </w:hyperlink>
      <w:r>
        <w:t xml:space="preserve"> настоящих требований), с помощью которой сотрудники подразделения охраны объекта водоснабжения и водоотведения и работники объекта водоснабжения и водоотведения при необходимости могут оперативно передать сигнал тревоги на пульт централизованной охраны вневедомственной охраны полиции или дежурного подразделения с круглосуточным режимом работы ведомственной охраны либо частной охранной организации, сотрудники которых в установленном в договоре на оказание охранных услуг порядке принимают меры реагирования на данную сигнальную информацию.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lastRenderedPageBreak/>
        <w:t>37. Для организации прохода людей и проезда транспортных средств на объект водоснабжения и водоотведения, а также (при наличии соответствующей технической возможности) к местам расположения критических элементов объекта водоснабжения и водоотведения оборудуются контрольно-пропускные пункты, которые располагаются с учетом организации движения транспорта и прохода людей.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Контрольно-пропускные пункты должны обеспечивать требуемую пропускную способность, находиться в закрытом (исключающем свободный проход (проезд) состоянии, охраняться и контролироваться подразделением охраны объекта водоснабжения и водоотведения, а также оборудоваться инженерными средствами защиты и техническими средствами охраны (системой контроля и управления доступом, техническими средствами досмотра, системой охранной сигнализации, системой охранного освещения, системой охранной телевизионной и системой тревожно-вызывной сигнализации).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Количество контрольно-пропускных пунктов должно быть ограничено.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На контрольно-пропускных пунктах осуществляется контроль правомочности доступа и идентификация проходящих лиц (проезжающих транспортных средств), а также принимаются меры по предотвращению несанкционированного проноса (провоза) запрещенных предметов.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38. В целях обеспечения антитеррористической защищенности критических элементов объекта водоснабжения и водоотведения устанавливается отдельный порядок их охраны и контроля подразделением охраны объекта водоснабжения и водоотведения, а также порядок доступа в места их расположения работников и посетителей объекта водоснабжения и водоотведения.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39. Бесконтрольное нахождение посетителей и представителей сторонних организаций на территории объекта водоснабжения и водоотведения не допускается.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40. Допуск на объект водоснабжения и водоотведения, а также передвижение по его территории в выходные и праздничные дни, в ночное время, а также в период осуществления опасных технологических циклов должны быть ограничены.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41. Для обеспечения возможности информирования органов государственной власти об угрозе совершения или о совершении террористического акта объект водоснабжения и водоотведения оборудуется стационарными и мобильными средствами связи и обмена информацией.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42. На объектах первой и второй категорий в целях предотвращения возможного совершения террористического акта лицами из числа работников объекта водоснабжения и водоотведения:</w:t>
      </w:r>
    </w:p>
    <w:p w:rsidR="00D507B9" w:rsidRDefault="00D507B9">
      <w:pPr>
        <w:pStyle w:val="ConsPlusNormal"/>
        <w:spacing w:before="220"/>
        <w:ind w:firstLine="540"/>
        <w:jc w:val="both"/>
      </w:pPr>
      <w:bookmarkStart w:id="4" w:name="P212"/>
      <w:bookmarkEnd w:id="4"/>
      <w:r>
        <w:t>а) устанавливается обязательность одновременного присутствия не менее 2 работников при работе на наиболее уязвимых для совершения террористического акта критических элементах объекта водоснабжения и водоотведения, а также на критических элементах, которые могут вызвать наибольший интерес нарушителей для совершения террористического акта;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 xml:space="preserve">б) в рамках взаимодействия с территориальными органами безопасности организуется проверка в соответствии с законодательством Российской Федерации работников, допущенных к работам на критических элементах объекта водоснабжения и водоотведения, указанных в </w:t>
      </w:r>
      <w:hyperlink w:anchor="P212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 xml:space="preserve">в) перед допуском к работам на критических элементах объекта водоснабжения и водоотведения, указанных в </w:t>
      </w:r>
      <w:hyperlink w:anchor="P212" w:history="1">
        <w:r>
          <w:rPr>
            <w:color w:val="0000FF"/>
          </w:rPr>
          <w:t>подпункте "а"</w:t>
        </w:r>
      </w:hyperlink>
      <w:r>
        <w:t xml:space="preserve"> настоящего пункта, организуется контроль физического и психологического состояния работников, допускаемых к этим работам.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lastRenderedPageBreak/>
        <w:t>43. На объектах первой и второй категорий проводится ежедневный мониторинг работоспособности инженерно-технических средств охраны, а также исполнения обязанностей подразделениями безопасности и охраны объекта водоснабжения и водоотведения.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44. Доступ к информации об антитеррористической защищенности объекта водоснабжения и водоотведения, системам управления и энергоснабжения инженерно-технических средств охраны, ключам, паролям и иным предметам, необходимым для входа на объект водоснабжения и водоотведения и в места расположения его критических элементов, должен быть ограничен и контролироваться.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44(1). Обеспечение защиты служебной информации ограниченного распространения, содержащейся в паспорте безопасности объекта водоснабжения и водоотведения, иных документах и на других материальных носителях информации, в том числе служебной информации ограниченного распространения о принимаемых мерах по антитеррористической защищенности объекта водоснабжения и водоотведения, включает в себя: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а) установление порядка работы со служебной информацией ограниченного распространения;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б) ограничение доступа должностных лиц (работников) к служебной информации ограниченного распространения, содержащейся в паспорте безопасности объекта водоснабжения и водоотведения, иных документах и на других материальных носителях информации;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в) определение обязанностей лиц, допущенных к служебной информации ограниченного распространения, в том числе лиц, ответственных за хранение паспорта безопасности объекта водоснабжения и водоотведения, иных документов и других материальных носителей информации, содержащих сведения о состоянии антитеррористической защищенности объекта водоснабжения и водоотведения и принимаемых мерах по ее усилению;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г) обеспечение надлежащего хранения и использования служебной информации ограниченного распространения, в том числе содержащейся в паспорте безопасности объекта водоснабжения и водоотведения, иных документах и на других материальных носителях информации;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д) организацию и осуществление контроля за обеспечением установленного порядка работы со служебной информацией ограниченного распространения и ее хранения в целях выявления и предупреждения возможной утечки служебной информации ограниченного распространения, в том числе содержащейся в паспорте безопасности объекта (территории), иных документах и на других материальных носителях информации;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е) подготовку и переподготовку должностных лиц (работников) по вопросам работы со служебной информацией ограниченного распространения.</w:t>
      </w:r>
    </w:p>
    <w:p w:rsidR="00D507B9" w:rsidRDefault="00D507B9">
      <w:pPr>
        <w:pStyle w:val="ConsPlusNormal"/>
        <w:jc w:val="both"/>
      </w:pPr>
      <w:r>
        <w:t xml:space="preserve">(п. 44(1)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24.04.2020 N 579)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44(2). В целях выявления и предотвращения несанкционированного проноса (провоза) и применения на объекте водоснабжения и водоотведения токсичных химикатов, отравляющих веществ и патогенных биологических агентов, в том числе при их получении посредством почтовых отправлений: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а) устанавливается порядок проведения проверки и действий в случае выявления токсичных химикатов, отравляющих веществ и патогенных биологических агентов и назначения лиц, ответственных за проведение проверки;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б) оборудуется карантинное хранилище для размещения обнаруженных подозрительных предметов и корреспонденции;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lastRenderedPageBreak/>
        <w:t>в) обеспечивается подготовка и переподготовка должностных лиц (работников) по вопросам работы по выявлению и предотвращению несанкционированного проноса (провоза) и применения на объекте водоснабжения и водоотведения токсичных химикатов, отравляющих веществ и патогенных биологических агентов, в том числе при их получении посредством почтовых отправлений.</w:t>
      </w:r>
    </w:p>
    <w:p w:rsidR="00D507B9" w:rsidRDefault="00D507B9">
      <w:pPr>
        <w:pStyle w:val="ConsPlusNormal"/>
        <w:jc w:val="both"/>
      </w:pPr>
      <w:r>
        <w:t xml:space="preserve">(п. 44(2)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24.04.2020 N 579)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45. Осуществляемые на объекте водоснабжения и водоотведения мероприятия по обеспечению его антитеррористической защищенности не должны препятствовать нормальному функционированию объекта водоснабжения и водоотведения, а также выполнению на нем требований технологической (промышленной), пожарной, химической и экологической, механической, биологической и санитарно-эпидемиологической безопасности.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46. По решению руководителя организации, осуществляющей эксплуатацию объекта водоснабжения и водоотведения, могут применяться дополнительные меры, которые необходимы для обеспечения антитеррористической защищенности объекта водоснабжения и водоотведения.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47. При проектировании и строительстве объектов водоснабжения, предназначенных для осуществления питьевого водоснабжения более 200 тыс. человек, заказчик работ должен предусмотреть в техническом задании на проектирование реализацию подрядчиком до начала выполнения строительных работ следующие меры: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а) по охране строительной площадки, оборудованию ее периметра и территории инженерно-техническими средствами охраны, а также реализации на ней пропускного и внутриобъектового режимов;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б) по контролю материалов, оборудования и конструкций, которые планируется применять на объекте в местах, где осуществляется подготовка, накопление и транспортировка питьевой воды, в целях проверки их соответствия установленным законодательством Российской Федерации параметрам безопасности для людей и окружающей природной среды;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в) по обследованию материалов, оборудования и конструкций, которые планируется применять на объекте в местах, где осуществляется подготовка, накопление и транспортировка питьевой воды или хранение и использование опасных веществ, в целях возможного обнаружения скрытых в них средств совершения террористических актов.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 xml:space="preserve">48. При изменении уровней террористической опасности, вводимых в соответствии с </w:t>
      </w:r>
      <w:hyperlink r:id="rId3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14 июня 2012 г. N 851 "О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государства", руководитель организации, осуществляющей эксплуатацию объекта водоснабжения и водоотведения, обеспечивает реализацию мероприятий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угрозы, предупреждения совершения террористических актов, направленных против объекта водоснабжения и водоотведения.</w:t>
      </w:r>
    </w:p>
    <w:p w:rsidR="00D507B9" w:rsidRDefault="00D507B9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507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07B9" w:rsidRDefault="00D507B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507B9" w:rsidRDefault="00D507B9">
            <w:pPr>
              <w:pStyle w:val="ConsPlusNormal"/>
              <w:jc w:val="both"/>
            </w:pPr>
            <w:r>
              <w:rPr>
                <w:color w:val="392C69"/>
              </w:rPr>
              <w:t>Нумерация разделов дана в соответствии с официальным текстом документа.</w:t>
            </w:r>
          </w:p>
        </w:tc>
      </w:tr>
    </w:tbl>
    <w:p w:rsidR="00D507B9" w:rsidRDefault="00D507B9">
      <w:pPr>
        <w:pStyle w:val="ConsPlusTitle"/>
        <w:spacing w:before="280"/>
        <w:jc w:val="center"/>
        <w:outlineLvl w:val="1"/>
      </w:pPr>
      <w:r>
        <w:t>VI. Порядок информирования об угрозе совершения</w:t>
      </w:r>
    </w:p>
    <w:p w:rsidR="00D507B9" w:rsidRDefault="00D507B9">
      <w:pPr>
        <w:pStyle w:val="ConsPlusTitle"/>
        <w:jc w:val="center"/>
      </w:pPr>
      <w:r>
        <w:t>или о совершении террористических актов на объектах</w:t>
      </w:r>
    </w:p>
    <w:p w:rsidR="00D507B9" w:rsidRDefault="00D507B9">
      <w:pPr>
        <w:pStyle w:val="ConsPlusTitle"/>
        <w:jc w:val="center"/>
      </w:pPr>
      <w:r>
        <w:t>водоснабжения и водоотведения и реагирования</w:t>
      </w:r>
    </w:p>
    <w:p w:rsidR="00D507B9" w:rsidRDefault="00D507B9">
      <w:pPr>
        <w:pStyle w:val="ConsPlusTitle"/>
        <w:jc w:val="center"/>
      </w:pPr>
      <w:r>
        <w:t>на полученную информацию</w:t>
      </w:r>
    </w:p>
    <w:p w:rsidR="00D507B9" w:rsidRDefault="00D507B9">
      <w:pPr>
        <w:pStyle w:val="ConsPlusNormal"/>
        <w:jc w:val="both"/>
      </w:pPr>
    </w:p>
    <w:p w:rsidR="00D507B9" w:rsidRDefault="00D507B9">
      <w:pPr>
        <w:pStyle w:val="ConsPlusNormal"/>
        <w:ind w:firstLine="540"/>
        <w:jc w:val="both"/>
      </w:pPr>
      <w:r>
        <w:t>49. При получении информации об угрозе совершения террористического акта либо в случае совершения террористического акта на объекте водоснабжения и водоотведения должностное лицо, осуществляющее непосредственное руководство деятельностью работников на объекте водоснабжения и водоотведения, или уполномоченные им должностные лица, ответственные за обеспечение антитеррористической защищенности объекта водоснабжения и водоотведения, обязаны незамедлительно: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а) оценить реальность и степень угрозы для находящихся на объекте водоснабжения и водоотведения и в его окружении людей и инфраструктуры, для окружающей природной среды, а также для людей и организаций, которым объект водоснабжения и водоотведения оказывает соответствующие услуги;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б) уточнить сложившуюся на момент получения информации обстановку на объекте водоснабжения и водоотведения и в его окружении;</w:t>
      </w:r>
    </w:p>
    <w:p w:rsidR="00D507B9" w:rsidRDefault="00D507B9">
      <w:pPr>
        <w:pStyle w:val="ConsPlusNormal"/>
        <w:spacing w:before="220"/>
        <w:ind w:firstLine="540"/>
        <w:jc w:val="both"/>
      </w:pPr>
      <w:bookmarkStart w:id="5" w:name="P248"/>
      <w:bookmarkEnd w:id="5"/>
      <w:r>
        <w:t>в) проинформировать о складывающейся на объекте водоснабжения и водоотведения ситуации территориальные органы безопасности, территориальные органы Министерства внутренних дел Российской Федерации, Федеральной службы войск национальной гвардии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водоснабжения и водоотведения;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г) проинформировать о складывающейся на объекте водоснабжения и водоотведения ситуации дежурно-диспетчерскую службу по обеспечению антитеррористической защищенности организации, осуществляющей эксплуатацию объекта водоснабжения и водоотведения (при ее наличии), либо руководителя этой организации или уполномоченного им заместителя;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д) предпринять необходимые меры в соответствии с установленным порядком действий подразделений безопасности и охраны объекта водоснабжения и водоотведения и работников объекта водоснабжения и водоотведения в случае угрозы совершения или совершения террористического акта на объекте водоснабжения и водоотведения.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 xml:space="preserve">50. При направлении в соответствии с </w:t>
      </w:r>
      <w:hyperlink w:anchor="P248" w:history="1">
        <w:r>
          <w:rPr>
            <w:color w:val="0000FF"/>
          </w:rPr>
          <w:t>подпунктом "в" пункта 49</w:t>
        </w:r>
      </w:hyperlink>
      <w:r>
        <w:t xml:space="preserve"> настоящих требований информации об угрозе совершения или о совершении террористического акта на объекте водоснабжения и водоотведения с помощью средств связи лицо, передающее информацию, сообщает: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а) свои фамилию, имя, отчество (при наличии) и должность;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б) наименование объекта водоснабжения и водоотведения и его точный адрес;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в) дату и время обнаружения угрозы совершения террористического акта на объекте водоснабжения и водоотведения либо получения информации об угрозе совершения террористического акта или совершения террористического акта;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г) характер информации об угрозе совершения террористического акта или характер совершенного террористического акта;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д) количество находящихся на объекте водоснабжения и водоотведения людей, а также количество людей, которым объект водоснабжения и водоотведения оказывает соответствующие услуги;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 xml:space="preserve">е) другие сведения по запросу территориального органа безопасности, территориального органа Министерства внутренних дел Российской Федерации, Федеральной службы войск национальной гвардии Российской Федерации и Министерства Российской Федерации по делам </w:t>
      </w:r>
      <w:r>
        <w:lastRenderedPageBreak/>
        <w:t>гражданской обороны, чрезвычайным ситуациям и ликвидации последствий стихийных бедствий.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При направлении такой информации с использованием средств факсимильной связи лицо, передающее информацию, удостоверяет сообщение своей подписью.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51. Лицо, передавшее информацию об угрозе совершения или о совершении террористического акта, фиксирует фамилию, имя, отчество (при наличии), должность лица, принявшего информацию, а также дату и время ее передачи.</w:t>
      </w:r>
    </w:p>
    <w:p w:rsidR="00D507B9" w:rsidRDefault="00D507B9">
      <w:pPr>
        <w:pStyle w:val="ConsPlusNormal"/>
        <w:jc w:val="both"/>
      </w:pPr>
    </w:p>
    <w:p w:rsidR="00D507B9" w:rsidRDefault="00D507B9">
      <w:pPr>
        <w:pStyle w:val="ConsPlusTitle"/>
        <w:jc w:val="center"/>
        <w:outlineLvl w:val="1"/>
      </w:pPr>
      <w:r>
        <w:t>V. Порядок осуществления контроля за выполнением</w:t>
      </w:r>
    </w:p>
    <w:p w:rsidR="00D507B9" w:rsidRDefault="00D507B9">
      <w:pPr>
        <w:pStyle w:val="ConsPlusTitle"/>
        <w:jc w:val="center"/>
      </w:pPr>
      <w:r>
        <w:t>требований антитеррористической защищенности объектов</w:t>
      </w:r>
    </w:p>
    <w:p w:rsidR="00D507B9" w:rsidRDefault="00D507B9">
      <w:pPr>
        <w:pStyle w:val="ConsPlusTitle"/>
        <w:jc w:val="center"/>
      </w:pPr>
      <w:r>
        <w:t>водоснабжения и водоотведения</w:t>
      </w:r>
    </w:p>
    <w:p w:rsidR="00D507B9" w:rsidRDefault="00D507B9">
      <w:pPr>
        <w:pStyle w:val="ConsPlusNormal"/>
        <w:jc w:val="both"/>
      </w:pPr>
    </w:p>
    <w:p w:rsidR="00D507B9" w:rsidRDefault="00D507B9">
      <w:pPr>
        <w:pStyle w:val="ConsPlusNormal"/>
        <w:ind w:firstLine="540"/>
        <w:jc w:val="both"/>
      </w:pPr>
      <w:r>
        <w:t>52. Контроль за обеспечением антитеррористической защищенности объекта водоснабжения и водоотведения (далее - контроль) осуществляется в форме проведения плановых и внеплановых проверок.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53. Для проведения контроля решением руководителя организации, осуществляющей эксплуатацию объекта водоснабжения и водоотведения, или уполномоченного им заместителя формируется рабочая группа по контролю, в состав которой включаются: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а) создавший ее руководитель или уполномоченное им должностное лицо организации, осуществляющей эксплуатацию объекта водоснабжения и водоотведения (председатель рабочей группы);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б) должностное лицо, осуществляющее непосредственное руководство деятельностью работников на объекте водоснабжения и водоотведения;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в) работники организации, осуществляющей эксплуатацию объекта водоснабжения и водоотведения, и работники объекта водоснабжения и водоотведения, а также представители подразделения охраны объекта водоснабжения и водоотведения;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г) представители территориальных органов безопасности, территориальных органов Федеральной службы войск национальной гвардии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водоснабжения и водоотведения, уполномоченного органа субъекта Российской Федерации, а также других заинтересованных органов государственной власти и органов местного самоуправления (по согласованию).</w:t>
      </w:r>
    </w:p>
    <w:p w:rsidR="00D507B9" w:rsidRDefault="00D507B9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18.04.2018 N 470)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54. Количество членов рабочей группы от организации, осуществляющей эксплуатацию объекта водоснабжения и водоотведения, (включая председателя) и от подразделения охраны объекта водоснабжения и водоотведения не должно превышать количество ее членов от органов государственной власти и органов местного самоуправления.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55. Рабочая группа по контролю проводит проверку: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а) качества и полноты выполнения на объекте водоснабжения и водоотведения требований к его антитеррористической защищенности, а также соблюдения положений организационно-распорядительной служебной документации по вопросам антитеррористической защищенности объекта водоснабжения и водоотведения;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б) эффективности реализуемых на объекте водоснабжения и водоотведения мер антитеррористической защищенности;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 xml:space="preserve">в) исполнения перечня мероприятий по обеспечению антитеррористической защищенности </w:t>
      </w:r>
      <w:r>
        <w:lastRenderedPageBreak/>
        <w:t>объекта водоснабжения и водоотведения и плана реализации указанных мероприятий.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56. В качестве способов проверки могут избираться: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а) изучение организационно-распорядительной служебной документации объекта водоснабжения и водоотведения;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б) обследование объекта водоснабжения и водоотведения на предмет состояния его антитеррористической защищенности в соответствии с его категорией;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в) проверка технического состояния и работоспособности инженерно-технических средств охраны;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г) проверка исполнения обязанностей подразделением охраны объекта водоснабжения и водоотведения;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д) проверка знания сотрудниками подразделения охраны и работниками объекта водоснабжения и водоотведения нормативно-правовой и организационно-распорядительной служебной документации по вопросам обеспечения антитеррористической защищенности объекта водоснабжения и водоотведения, а также их умений действовать в штатном режиме и при угрозе совершения или совершении террористического акта на объекте водоснабжения и водоотведения;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е) проведение тренировок и учений, а также тестирование системы реализуемых на объекте водоснабжения и водоотведения мер по обеспечению его антитеррористической защищенности.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57. Результаты работы рабочей группы по контролю оформляются актом контроля за обеспечением антитеррористической защищенности объекта водоснабжения и водоотведения (далее - акт контроля), в котором кратко отражается ход работы, сделанные по результатам выводы, данные рекомендации, выявленные нарушения, сроки и способы выполнения рекомендаций и устранения нарушений, финансовые средства и иные ресурсы, которые будут для этого привлечены, указываются лица, допустившие выявленные нарушения, а также представители организации, осуществляющей эксплуатацию объекта водоснабжения и водоотведения, и представители объекта водоснабжения и водоотведения, ответственные за выполнение рекомендаций и устранение нарушений.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58. Решения рабочей группы по контролю принимаются коллегиально в ходе голосования ее членов простым большинством голосов с правом решающего голоса председателя при равном распределении голосов (результаты голосования каждого члена рабочей группы заносятся в акт контроля).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Члены рабочей группы, не согласные с принятым решением, подписывают акт контроля с изложением своего особого мнения, которое приобщается к данному акту.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59. Акт контроля является документом, содержащим служебную информацию ограниченного распространения, и имеет пометку "Для служебного пользования", если ему не присваивается в соответствии с законодательством Российской Федерации гриф секретности.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60. Акт контроля подписывается всеми членами рабочей группы и утверждается создавшим указанную рабочую группу руководителем организации, осуществляющей эксплуатацию объекта водоснабжения и водоотведения, который в дальнейшем контролирует выполнение данных по результатам проверки рекомендации, а также устранение выявленных нарушений.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61. Акт контроля хранится на объекте водоснабжения и водоотведения или в организации, осуществляющей эксплуатацию объекта водоснабжения и водоотведения, в течение 10 лет, после чего уничтожается.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lastRenderedPageBreak/>
        <w:t>Заверенные председателем рабочей группы копии акта контроля направляются в территориальные органы безопасности и территориальные органы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водоснабжения и водоотведения.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62. Плановые проверки обеспечения антитеррористической защищенности объекта водоснабжения и водоотведения проводятся на основании планов, ежегодно утверждаемых руководителем организации, осуществляющей эксплуатацию объекта водоснабжения и водоотведения, или уполномоченным им заместителем.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Плановые проверки объектов водоснабжения и водоотведения первой и второй категорий проводятся не реже 1 раза в год, а плановые проверки объектов водоснабжения и водоотведения третьей и четвертой категорий - не реже 1 раза в 2 года.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Срок проведения плановой проверки не может превышать 15 дней.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63. Внеплановые проверки обеспечения антитеррористической защищенности объекта водоснабжения и водоотведения проводятся в соответствии с решением руководителя организации, осуществляющей эксплуатацию объекта водоснабжения и водоотведения, или уполномоченного им заместителя, принимаемым на основании: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а) поступления информации о нарушениях на объекте водоснабжения и водоотведения требований к его антитеррористической защищенности (в целях проверки полученной информации);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б) принятия в установленном законодательством Российской Федерации порядке решения о повышении уровней террористической опасности на территории субъекта Российской Федерации (в целях проверки готовности объекта водоснабжения и водоотведения к реализации усиленных мер антитеррористической защищенности);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в) решений Президента Российской Федерации, Правительства Российской Федерации, а также органов государственной власти и органов местного самоуправления, принятых в рамках предусмотренных законодательством Российской Федерации полномочий по противодействию терроризму (в целях, установленных данными решениями);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г) истечения срока исполнения ранее выданного предписания об устранении выявленного нарушения требований к антитеррористической защищенности объекта водоснабжения и водоотведения (в целях контроля за устранением данных нарушений).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64. Внеплановая проверка обеспечения антитеррористической защищенности объекта водоснабжения и водоотведения проводится в течение 1 месяца со дня появления основания для ее проведения.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Срок проведения внеплановой проверки не может превышать 5 дней.</w:t>
      </w:r>
    </w:p>
    <w:p w:rsidR="00D507B9" w:rsidRDefault="00D507B9">
      <w:pPr>
        <w:pStyle w:val="ConsPlusNormal"/>
        <w:jc w:val="both"/>
      </w:pPr>
    </w:p>
    <w:p w:rsidR="00D507B9" w:rsidRDefault="00D507B9">
      <w:pPr>
        <w:pStyle w:val="ConsPlusTitle"/>
        <w:jc w:val="center"/>
        <w:outlineLvl w:val="1"/>
      </w:pPr>
      <w:r>
        <w:t>VI. Паспорт безопасности объекта водоснабжения</w:t>
      </w:r>
    </w:p>
    <w:p w:rsidR="00D507B9" w:rsidRDefault="00D507B9">
      <w:pPr>
        <w:pStyle w:val="ConsPlusTitle"/>
        <w:jc w:val="center"/>
      </w:pPr>
      <w:r>
        <w:t>и водоотведения</w:t>
      </w:r>
    </w:p>
    <w:p w:rsidR="00D507B9" w:rsidRDefault="00D507B9">
      <w:pPr>
        <w:pStyle w:val="ConsPlusNormal"/>
        <w:jc w:val="both"/>
      </w:pPr>
    </w:p>
    <w:p w:rsidR="00D507B9" w:rsidRDefault="00D507B9">
      <w:pPr>
        <w:pStyle w:val="ConsPlusNormal"/>
        <w:ind w:firstLine="540"/>
        <w:jc w:val="both"/>
      </w:pPr>
      <w:r>
        <w:t>65. На каждый объект водоснабжения и водоотведения на основании акта обследования и категорирования объекта водоснабжения и водоотведения разрабатывается паспорт безопасности объекта водоснабжения и водоотведения.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 xml:space="preserve">66. Паспорт безопасности объекта водоснабжения и водоотведения составляется должностным лицом, осуществляющим непосредственное руководство деятельностью работников на объекте водоснабжения и водоотведения, согласовывается с руководителями территориального органа безопасности, территориального органа Федеральной службы войск </w:t>
      </w:r>
      <w:r>
        <w:lastRenderedPageBreak/>
        <w:t>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водоснабжения и водоотведения, а также с уполномоченным органом субъекта Российской Федерации и утверждается руководителем организации, осуществляющей эксплуатацию объекта водоснабжения и водоотведения, либо уполномоченным им заместителем.</w:t>
      </w:r>
    </w:p>
    <w:p w:rsidR="00D507B9" w:rsidRDefault="00D507B9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29.06.2017 N 775)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Разработка и согласование паспорта безопасности объекта водоснабжения и водоотведения осуществляется в течение 3 месяцев со дня утверждения акта обследования и категорирования объекта водоснабжения и водоотведения.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67. Паспорт безопасности объекта водоснабжения и водоотведения является документом, содержащим служебную информацию ограниченного распространения, и имеет пометку "Для служебного пользования", если ему не присваивается гриф секретности в соответствии с законодательством Российской Федерации.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68. Паспорт безопасности объекта водоснабжения и водоотведения составляется в одном экземпляре, который хранится на объекте водоснабжения и водоотведения либо в организации, осуществляющей эксплуатацию объекта водоснабжения и водоотведения.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Копии (электронные копии) паспорта безопасности объекта водоснабжения и водоотведения после его утверждения направляются в территориальные органы безопасности и территориальные органы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водоснабжения и водоотведения.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69. Срок действия паспорта безопасности объекта водоснабжения и водоотведения составляет 5 лет. По окончании этого срока производится замена паспорта безопасности объекта водоснабжения и водоотведения в порядке, предусмотренном для его разработки, с предварительным подтверждением присвоенной объекту водоснабжения и водоотведения категории.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 xml:space="preserve">70. В случае смены собственника объекта водоснабжения и водоотведения, организации, осуществляющей эксплуатацию объекта водоснабжения и водоотведения, изменения основного вида деятельности объекта водоснабжения и водоотведения, общей площади или протяженности периметра объекта водоснабжения и водоотведения, количества критических элементов объекта водоснабжения и водоотведения, значимости объекта водоснабжения и водоотведения для инфраструктуры и жизнеобеспечения (в масштабах, которые позволяют отнести данный объект водоснабжения и водоотведения к другой категории исходя из установленных в соответствии с </w:t>
      </w:r>
      <w:hyperlink w:anchor="P85" w:history="1">
        <w:r>
          <w:rPr>
            <w:color w:val="0000FF"/>
          </w:rPr>
          <w:t>пунктом 10</w:t>
        </w:r>
      </w:hyperlink>
      <w:r>
        <w:t xml:space="preserve"> настоящих требований критериев категорирования), а также при снижении эффективности реализуемых на объекте водоснабжения и водоотведения мер антитеррористической защищенности (при уменьшении количества сотрудников подразделения охраны объекта водоснабжения и водоотведения и применяемых инженерно-технических средств охраны, а также при снижении класса защиты и тактико-технических характеристик указанных средств) осуществляется замена паспорта безопасности объекта водоснабжения и водоотведения в течение 3 месяцев со дня возникновения указанных оснований.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71. После замены паспорта безопасности объекта водоснабжения и водоотведения паспорт безопасности объекта водоснабжения и водоотведения, утративший силу, хранится в организации, осуществляющей эксплуатацию объекта водоснабжения и водоотведения, в течение всего периода действия нового паспорта безопасности объекта водоснабжения и водоотведения, после чего уничтожается.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lastRenderedPageBreak/>
        <w:t>72. Изменения в паспорт безопасности объекта водоснабжения и водоотведения, вносимые по причинам, не влекущим его актуализацию, вносятся по решению руководителя организации, осуществляющей эксплуатацию объекта водоснабжения и водоотведения, с указанием причин и даты внесения, а также с обязательным направлением в территориальные органы безопасности и территориальные органы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водоснабжения и водоотведения копий (электронных копий) текста указанных изменений, а также распорядительного акта, которым они утверждены.</w:t>
      </w:r>
    </w:p>
    <w:p w:rsidR="00D507B9" w:rsidRDefault="00D507B9">
      <w:pPr>
        <w:pStyle w:val="ConsPlusNormal"/>
        <w:jc w:val="both"/>
      </w:pPr>
    </w:p>
    <w:p w:rsidR="00D507B9" w:rsidRDefault="00D507B9">
      <w:pPr>
        <w:pStyle w:val="ConsPlusNormal"/>
        <w:jc w:val="both"/>
      </w:pPr>
    </w:p>
    <w:p w:rsidR="00D507B9" w:rsidRDefault="00D507B9">
      <w:pPr>
        <w:pStyle w:val="ConsPlusNormal"/>
        <w:jc w:val="both"/>
      </w:pPr>
    </w:p>
    <w:p w:rsidR="00D507B9" w:rsidRDefault="00D507B9">
      <w:pPr>
        <w:pStyle w:val="ConsPlusNormal"/>
        <w:jc w:val="both"/>
      </w:pPr>
    </w:p>
    <w:p w:rsidR="00D507B9" w:rsidRDefault="00D507B9">
      <w:pPr>
        <w:pStyle w:val="ConsPlusNormal"/>
        <w:jc w:val="both"/>
      </w:pPr>
    </w:p>
    <w:p w:rsidR="00D507B9" w:rsidRDefault="00D507B9">
      <w:pPr>
        <w:pStyle w:val="ConsPlusNormal"/>
        <w:jc w:val="right"/>
        <w:outlineLvl w:val="0"/>
      </w:pPr>
      <w:r>
        <w:t>Утверждена</w:t>
      </w:r>
    </w:p>
    <w:p w:rsidR="00D507B9" w:rsidRDefault="00D507B9">
      <w:pPr>
        <w:pStyle w:val="ConsPlusNormal"/>
        <w:jc w:val="right"/>
      </w:pPr>
      <w:r>
        <w:t>постановлением Правительства</w:t>
      </w:r>
    </w:p>
    <w:p w:rsidR="00D507B9" w:rsidRDefault="00D507B9">
      <w:pPr>
        <w:pStyle w:val="ConsPlusNormal"/>
        <w:jc w:val="right"/>
      </w:pPr>
      <w:r>
        <w:t>Российской Федерации</w:t>
      </w:r>
    </w:p>
    <w:p w:rsidR="00D507B9" w:rsidRDefault="00D507B9">
      <w:pPr>
        <w:pStyle w:val="ConsPlusNormal"/>
        <w:jc w:val="right"/>
      </w:pPr>
      <w:r>
        <w:t>от 23 декабря 2016 г. N 1467</w:t>
      </w:r>
    </w:p>
    <w:p w:rsidR="00D507B9" w:rsidRDefault="00D507B9">
      <w:pPr>
        <w:pStyle w:val="ConsPlusNormal"/>
        <w:jc w:val="both"/>
      </w:pPr>
    </w:p>
    <w:p w:rsidR="00D507B9" w:rsidRDefault="00D507B9">
      <w:pPr>
        <w:pStyle w:val="ConsPlusNormal"/>
        <w:jc w:val="center"/>
      </w:pPr>
      <w:bookmarkStart w:id="6" w:name="P326"/>
      <w:bookmarkEnd w:id="6"/>
      <w:r>
        <w:t>ФОРМА ПАСПОРТА</w:t>
      </w:r>
    </w:p>
    <w:p w:rsidR="00D507B9" w:rsidRDefault="00D507B9">
      <w:pPr>
        <w:pStyle w:val="ConsPlusNormal"/>
        <w:jc w:val="center"/>
      </w:pPr>
      <w:r>
        <w:t>БЕЗОПАСНОСТИ ОБЪЕКТОВ ВОДОСНАБЖЕНИЯ И ВОДООТВЕДЕНИЯ</w:t>
      </w:r>
    </w:p>
    <w:p w:rsidR="00D507B9" w:rsidRDefault="00D507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507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07B9" w:rsidRDefault="00D507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07B9" w:rsidRDefault="00D507B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29.06.2017 N 775)</w:t>
            </w:r>
          </w:p>
        </w:tc>
      </w:tr>
    </w:tbl>
    <w:p w:rsidR="00D507B9" w:rsidRDefault="00D507B9">
      <w:pPr>
        <w:pStyle w:val="ConsPlusNormal"/>
        <w:jc w:val="both"/>
      </w:pPr>
    </w:p>
    <w:p w:rsidR="00D507B9" w:rsidRDefault="00D507B9">
      <w:pPr>
        <w:pStyle w:val="ConsPlusNonformat"/>
        <w:jc w:val="both"/>
      </w:pPr>
      <w:r>
        <w:t xml:space="preserve">    Срок действия паспорта                         ________________________</w:t>
      </w:r>
    </w:p>
    <w:p w:rsidR="00D507B9" w:rsidRDefault="00D507B9">
      <w:pPr>
        <w:pStyle w:val="ConsPlusNonformat"/>
        <w:jc w:val="both"/>
      </w:pPr>
      <w:r>
        <w:t>до "__" __________ 20__ г.                            (пометка или гриф)</w:t>
      </w:r>
    </w:p>
    <w:p w:rsidR="00D507B9" w:rsidRDefault="00D507B9">
      <w:pPr>
        <w:pStyle w:val="ConsPlusNonformat"/>
        <w:jc w:val="both"/>
      </w:pPr>
    </w:p>
    <w:p w:rsidR="00D507B9" w:rsidRDefault="00D507B9">
      <w:pPr>
        <w:pStyle w:val="ConsPlusNonformat"/>
        <w:jc w:val="both"/>
      </w:pPr>
      <w:r>
        <w:t xml:space="preserve">                                                         Экз. N ______</w:t>
      </w:r>
    </w:p>
    <w:p w:rsidR="00D507B9" w:rsidRDefault="00D507B9">
      <w:pPr>
        <w:pStyle w:val="ConsPlusNonformat"/>
        <w:jc w:val="both"/>
      </w:pPr>
    </w:p>
    <w:p w:rsidR="00D507B9" w:rsidRDefault="00D507B9">
      <w:pPr>
        <w:pStyle w:val="ConsPlusNonformat"/>
        <w:jc w:val="both"/>
      </w:pPr>
      <w:r>
        <w:t xml:space="preserve">                                                  УТВЕРЖДАЮ</w:t>
      </w:r>
    </w:p>
    <w:p w:rsidR="00D507B9" w:rsidRDefault="00D507B9">
      <w:pPr>
        <w:pStyle w:val="ConsPlusNonformat"/>
        <w:jc w:val="both"/>
      </w:pPr>
      <w:r>
        <w:t xml:space="preserve">                                  _________________________________________</w:t>
      </w:r>
    </w:p>
    <w:p w:rsidR="00D507B9" w:rsidRDefault="00D507B9">
      <w:pPr>
        <w:pStyle w:val="ConsPlusNonformat"/>
        <w:jc w:val="both"/>
      </w:pPr>
      <w:r>
        <w:t xml:space="preserve">                                  (руководитель организации, осуществляющей</w:t>
      </w:r>
    </w:p>
    <w:p w:rsidR="00D507B9" w:rsidRDefault="00D507B9">
      <w:pPr>
        <w:pStyle w:val="ConsPlusNonformat"/>
        <w:jc w:val="both"/>
      </w:pPr>
      <w:r>
        <w:t xml:space="preserve">                                      эксплуатацию объекта водоснабжения</w:t>
      </w:r>
    </w:p>
    <w:p w:rsidR="00D507B9" w:rsidRDefault="00D507B9">
      <w:pPr>
        <w:pStyle w:val="ConsPlusNonformat"/>
        <w:jc w:val="both"/>
      </w:pPr>
      <w:r>
        <w:t xml:space="preserve">                                     и водоотведения, либо уполномоченный</w:t>
      </w:r>
    </w:p>
    <w:p w:rsidR="00D507B9" w:rsidRDefault="00D507B9">
      <w:pPr>
        <w:pStyle w:val="ConsPlusNonformat"/>
        <w:jc w:val="both"/>
      </w:pPr>
      <w:r>
        <w:t xml:space="preserve">                                               им заместитель)</w:t>
      </w:r>
    </w:p>
    <w:p w:rsidR="00D507B9" w:rsidRDefault="00D507B9">
      <w:pPr>
        <w:pStyle w:val="ConsPlusNonformat"/>
        <w:jc w:val="both"/>
      </w:pPr>
      <w:r>
        <w:t xml:space="preserve">                                  ___________________ _____________________</w:t>
      </w:r>
    </w:p>
    <w:p w:rsidR="00D507B9" w:rsidRDefault="00D507B9">
      <w:pPr>
        <w:pStyle w:val="ConsPlusNonformat"/>
        <w:jc w:val="both"/>
      </w:pPr>
      <w:r>
        <w:t xml:space="preserve">                                       (подпись)            (ф.и.о.)</w:t>
      </w:r>
    </w:p>
    <w:p w:rsidR="00D507B9" w:rsidRDefault="00D507B9">
      <w:pPr>
        <w:pStyle w:val="ConsPlusNonformat"/>
        <w:jc w:val="both"/>
      </w:pPr>
      <w:r>
        <w:t xml:space="preserve">                                          "__" ____________ 20__ г.</w:t>
      </w:r>
    </w:p>
    <w:p w:rsidR="00D507B9" w:rsidRDefault="00D507B9">
      <w:pPr>
        <w:pStyle w:val="ConsPlusNonformat"/>
        <w:jc w:val="both"/>
      </w:pPr>
    </w:p>
    <w:p w:rsidR="00D507B9" w:rsidRDefault="00D507B9">
      <w:pPr>
        <w:pStyle w:val="ConsPlusNonformat"/>
        <w:jc w:val="both"/>
      </w:pPr>
      <w:r>
        <w:t xml:space="preserve">            СОГЛАСОВАНО                             СОГЛАСОВАНО</w:t>
      </w:r>
    </w:p>
    <w:p w:rsidR="00D507B9" w:rsidRDefault="00D507B9">
      <w:pPr>
        <w:pStyle w:val="ConsPlusNonformat"/>
        <w:jc w:val="both"/>
      </w:pPr>
      <w:r>
        <w:t>______________________________________    _________________________________</w:t>
      </w:r>
    </w:p>
    <w:p w:rsidR="00D507B9" w:rsidRDefault="00D507B9">
      <w:pPr>
        <w:pStyle w:val="ConsPlusNonformat"/>
        <w:jc w:val="both"/>
      </w:pPr>
      <w:r>
        <w:t xml:space="preserve">    (руководитель территориального         (руководитель территориального</w:t>
      </w:r>
    </w:p>
    <w:p w:rsidR="00D507B9" w:rsidRDefault="00D507B9">
      <w:pPr>
        <w:pStyle w:val="ConsPlusNonformat"/>
        <w:jc w:val="both"/>
      </w:pPr>
      <w:r>
        <w:t>органа безопасности или уполномоченное             органа Росгвардии</w:t>
      </w:r>
    </w:p>
    <w:p w:rsidR="00D507B9" w:rsidRDefault="00D507B9">
      <w:pPr>
        <w:pStyle w:val="ConsPlusNonformat"/>
        <w:jc w:val="both"/>
      </w:pPr>
      <w:r>
        <w:t xml:space="preserve">               им лицо)                   или подразделения вневедомственной</w:t>
      </w:r>
    </w:p>
    <w:p w:rsidR="00D507B9" w:rsidRDefault="00D507B9">
      <w:pPr>
        <w:pStyle w:val="ConsPlusNonformat"/>
        <w:jc w:val="both"/>
      </w:pPr>
      <w:r>
        <w:t>_____________ ________________________        охраны войск национальной</w:t>
      </w:r>
    </w:p>
    <w:p w:rsidR="00D507B9" w:rsidRDefault="00D507B9">
      <w:pPr>
        <w:pStyle w:val="ConsPlusNonformat"/>
        <w:jc w:val="both"/>
      </w:pPr>
      <w:r>
        <w:t xml:space="preserve">  (подпись)          (ф.и.о.)              гвардии Российской Федерации)</w:t>
      </w:r>
    </w:p>
    <w:p w:rsidR="00D507B9" w:rsidRDefault="00D507B9">
      <w:pPr>
        <w:pStyle w:val="ConsPlusNonformat"/>
        <w:jc w:val="both"/>
      </w:pPr>
      <w:r>
        <w:t xml:space="preserve">                                           _____________ ___________________</w:t>
      </w:r>
    </w:p>
    <w:p w:rsidR="00D507B9" w:rsidRDefault="00D507B9">
      <w:pPr>
        <w:pStyle w:val="ConsPlusNonformat"/>
        <w:jc w:val="both"/>
      </w:pPr>
      <w:r>
        <w:t xml:space="preserve">                                             (подпись)        (ф.и.о.)</w:t>
      </w:r>
    </w:p>
    <w:p w:rsidR="00D507B9" w:rsidRDefault="00D507B9">
      <w:pPr>
        <w:pStyle w:val="ConsPlusNonformat"/>
        <w:jc w:val="both"/>
      </w:pPr>
    </w:p>
    <w:p w:rsidR="00D507B9" w:rsidRDefault="00D507B9">
      <w:pPr>
        <w:pStyle w:val="ConsPlusNonformat"/>
        <w:jc w:val="both"/>
      </w:pPr>
      <w:r>
        <w:t>"__" _________________________ 20__ г.    "__" ____________________ 20__ г.</w:t>
      </w:r>
    </w:p>
    <w:p w:rsidR="00D507B9" w:rsidRDefault="00D507B9">
      <w:pPr>
        <w:pStyle w:val="ConsPlusNonformat"/>
        <w:jc w:val="both"/>
      </w:pPr>
    </w:p>
    <w:p w:rsidR="00D507B9" w:rsidRDefault="00D507B9">
      <w:pPr>
        <w:pStyle w:val="ConsPlusNonformat"/>
        <w:jc w:val="both"/>
      </w:pPr>
      <w:r>
        <w:t xml:space="preserve">            СОГЛАСОВАНО                             СОГЛАСОВАНО</w:t>
      </w:r>
    </w:p>
    <w:p w:rsidR="00D507B9" w:rsidRDefault="00D507B9">
      <w:pPr>
        <w:pStyle w:val="ConsPlusNonformat"/>
        <w:jc w:val="both"/>
      </w:pPr>
      <w:r>
        <w:t>______________________________________    _________________________________</w:t>
      </w:r>
    </w:p>
    <w:p w:rsidR="00D507B9" w:rsidRDefault="00D507B9">
      <w:pPr>
        <w:pStyle w:val="ConsPlusNonformat"/>
        <w:jc w:val="both"/>
      </w:pPr>
      <w:r>
        <w:t xml:space="preserve">    (руководитель территориального          (руководитель уполномоченного</w:t>
      </w:r>
    </w:p>
    <w:p w:rsidR="00D507B9" w:rsidRDefault="00D507B9">
      <w:pPr>
        <w:pStyle w:val="ConsPlusNonformat"/>
        <w:jc w:val="both"/>
      </w:pPr>
      <w:r>
        <w:t xml:space="preserve"> органа МЧС России или уполномоченное        органа субъекта Российской</w:t>
      </w:r>
    </w:p>
    <w:p w:rsidR="00D507B9" w:rsidRDefault="00D507B9">
      <w:pPr>
        <w:pStyle w:val="ConsPlusNonformat"/>
        <w:jc w:val="both"/>
      </w:pPr>
      <w:r>
        <w:t xml:space="preserve">               им лицо)                     Федерации или уполномоченное</w:t>
      </w:r>
    </w:p>
    <w:p w:rsidR="00D507B9" w:rsidRDefault="00D507B9">
      <w:pPr>
        <w:pStyle w:val="ConsPlusNonformat"/>
        <w:jc w:val="both"/>
      </w:pPr>
      <w:r>
        <w:t xml:space="preserve">                                                      им лицо)</w:t>
      </w:r>
    </w:p>
    <w:p w:rsidR="00D507B9" w:rsidRDefault="00D507B9">
      <w:pPr>
        <w:pStyle w:val="ConsPlusNonformat"/>
        <w:jc w:val="both"/>
      </w:pPr>
      <w:r>
        <w:t>_____________ ________________________    _____________ ___________________</w:t>
      </w:r>
    </w:p>
    <w:p w:rsidR="00D507B9" w:rsidRDefault="00D507B9">
      <w:pPr>
        <w:pStyle w:val="ConsPlusNonformat"/>
        <w:jc w:val="both"/>
      </w:pPr>
      <w:r>
        <w:lastRenderedPageBreak/>
        <w:t xml:space="preserve">  (подпись)          (ф.и.о.)               (подпись)        (ф.и.о.)</w:t>
      </w:r>
    </w:p>
    <w:p w:rsidR="00D507B9" w:rsidRDefault="00D507B9">
      <w:pPr>
        <w:pStyle w:val="ConsPlusNonformat"/>
        <w:jc w:val="both"/>
      </w:pPr>
    </w:p>
    <w:p w:rsidR="00D507B9" w:rsidRDefault="00D507B9">
      <w:pPr>
        <w:pStyle w:val="ConsPlusNonformat"/>
        <w:jc w:val="both"/>
      </w:pPr>
      <w:r>
        <w:t>"__" _________________________ 20__ г.    "__" ____________________ 20__ г.</w:t>
      </w:r>
    </w:p>
    <w:p w:rsidR="00D507B9" w:rsidRDefault="00D507B9">
      <w:pPr>
        <w:pStyle w:val="ConsPlusNonformat"/>
        <w:jc w:val="both"/>
      </w:pPr>
    </w:p>
    <w:p w:rsidR="00D507B9" w:rsidRDefault="00D507B9">
      <w:pPr>
        <w:pStyle w:val="ConsPlusNonformat"/>
        <w:jc w:val="both"/>
      </w:pPr>
      <w:r>
        <w:t xml:space="preserve">                           ПАСПОРТ БЕЗОПАСНОСТИ</w:t>
      </w:r>
    </w:p>
    <w:p w:rsidR="00D507B9" w:rsidRDefault="00D507B9">
      <w:pPr>
        <w:pStyle w:val="ConsPlusNonformat"/>
        <w:jc w:val="both"/>
      </w:pPr>
    </w:p>
    <w:p w:rsidR="00D507B9" w:rsidRDefault="00D507B9">
      <w:pPr>
        <w:pStyle w:val="ConsPlusNonformat"/>
        <w:jc w:val="both"/>
      </w:pPr>
      <w:r>
        <w:t>___________________________________________________________________________</w:t>
      </w:r>
    </w:p>
    <w:p w:rsidR="00D507B9" w:rsidRDefault="00D507B9">
      <w:pPr>
        <w:pStyle w:val="ConsPlusNonformat"/>
        <w:jc w:val="both"/>
      </w:pPr>
      <w:r>
        <w:t xml:space="preserve">           (наименование объекта водоснабжения и водоотведения)</w:t>
      </w:r>
    </w:p>
    <w:p w:rsidR="00D507B9" w:rsidRDefault="00D507B9">
      <w:pPr>
        <w:pStyle w:val="ConsPlusNonformat"/>
        <w:jc w:val="both"/>
      </w:pPr>
      <w:r>
        <w:t xml:space="preserve">                     _________________________________</w:t>
      </w:r>
    </w:p>
    <w:p w:rsidR="00D507B9" w:rsidRDefault="00D507B9">
      <w:pPr>
        <w:pStyle w:val="ConsPlusNonformat"/>
        <w:jc w:val="both"/>
      </w:pPr>
      <w:r>
        <w:t xml:space="preserve">                     (наименование населенного пункта)</w:t>
      </w:r>
    </w:p>
    <w:p w:rsidR="00D507B9" w:rsidRDefault="00D507B9">
      <w:pPr>
        <w:pStyle w:val="ConsPlusNonformat"/>
        <w:jc w:val="both"/>
      </w:pPr>
      <w:r>
        <w:t xml:space="preserve">                                  20__ г.</w:t>
      </w:r>
    </w:p>
    <w:p w:rsidR="00D507B9" w:rsidRDefault="00D507B9">
      <w:pPr>
        <w:pStyle w:val="ConsPlusNonformat"/>
        <w:jc w:val="both"/>
      </w:pPr>
    </w:p>
    <w:p w:rsidR="00D507B9" w:rsidRDefault="00D507B9">
      <w:pPr>
        <w:pStyle w:val="ConsPlusNonformat"/>
        <w:jc w:val="both"/>
      </w:pPr>
      <w:r>
        <w:t>___________________________________________________________________________</w:t>
      </w:r>
    </w:p>
    <w:p w:rsidR="00D507B9" w:rsidRDefault="00D507B9">
      <w:pPr>
        <w:pStyle w:val="ConsPlusNonformat"/>
        <w:jc w:val="both"/>
      </w:pPr>
      <w:r>
        <w:t xml:space="preserve">  (сведения о включении объекта водоснабжения и водоотведения в перечень</w:t>
      </w:r>
    </w:p>
    <w:p w:rsidR="00D507B9" w:rsidRDefault="00D507B9">
      <w:pPr>
        <w:pStyle w:val="ConsPlusNonformat"/>
        <w:jc w:val="both"/>
      </w:pPr>
      <w:r>
        <w:t xml:space="preserve">                   объектов, подлежащих категорированию)</w:t>
      </w:r>
    </w:p>
    <w:p w:rsidR="00D507B9" w:rsidRDefault="00D507B9">
      <w:pPr>
        <w:pStyle w:val="ConsPlusNonformat"/>
        <w:jc w:val="both"/>
      </w:pPr>
    </w:p>
    <w:p w:rsidR="00D507B9" w:rsidRDefault="00D507B9">
      <w:pPr>
        <w:pStyle w:val="ConsPlusNonformat"/>
        <w:jc w:val="both"/>
      </w:pPr>
      <w:r>
        <w:t xml:space="preserve">        I. Общие сведения об объекте водоснабжения и водоотведения</w:t>
      </w:r>
    </w:p>
    <w:p w:rsidR="00D507B9" w:rsidRDefault="00D507B9">
      <w:pPr>
        <w:pStyle w:val="ConsPlusNonformat"/>
        <w:jc w:val="both"/>
      </w:pPr>
    </w:p>
    <w:p w:rsidR="00D507B9" w:rsidRDefault="00D507B9">
      <w:pPr>
        <w:pStyle w:val="ConsPlusNonformat"/>
        <w:jc w:val="both"/>
      </w:pPr>
      <w:r>
        <w:t xml:space="preserve">    1. ____________________________________________________________________</w:t>
      </w:r>
    </w:p>
    <w:p w:rsidR="00D507B9" w:rsidRDefault="00D507B9">
      <w:pPr>
        <w:pStyle w:val="ConsPlusNonformat"/>
        <w:jc w:val="both"/>
      </w:pPr>
      <w:r>
        <w:t xml:space="preserve">              (наименование, адрес и описание объекта водоснабжения</w:t>
      </w:r>
    </w:p>
    <w:p w:rsidR="00D507B9" w:rsidRDefault="00D507B9">
      <w:pPr>
        <w:pStyle w:val="ConsPlusNonformat"/>
        <w:jc w:val="both"/>
      </w:pPr>
      <w:r>
        <w:t xml:space="preserve">                                 и водоотведения)</w:t>
      </w:r>
    </w:p>
    <w:p w:rsidR="00D507B9" w:rsidRDefault="00D507B9">
      <w:pPr>
        <w:pStyle w:val="ConsPlusNonformat"/>
        <w:jc w:val="both"/>
      </w:pPr>
      <w:r>
        <w:t xml:space="preserve">    2. ____________________________________________________________________</w:t>
      </w:r>
    </w:p>
    <w:p w:rsidR="00D507B9" w:rsidRDefault="00D507B9">
      <w:pPr>
        <w:pStyle w:val="ConsPlusNonformat"/>
        <w:jc w:val="both"/>
      </w:pPr>
      <w:r>
        <w:t xml:space="preserve">       (ф.и.о. должностных лиц, осуществляющих непосредственное руководство</w:t>
      </w:r>
    </w:p>
    <w:p w:rsidR="00D507B9" w:rsidRDefault="00D507B9">
      <w:pPr>
        <w:pStyle w:val="ConsPlusNonformat"/>
        <w:jc w:val="both"/>
      </w:pPr>
      <w:r>
        <w:t xml:space="preserve">        деятельностью работников на объекте водоснабжения и водоотведения,</w:t>
      </w:r>
    </w:p>
    <w:p w:rsidR="00D507B9" w:rsidRDefault="00D507B9">
      <w:pPr>
        <w:pStyle w:val="ConsPlusNonformat"/>
        <w:jc w:val="both"/>
      </w:pPr>
      <w:r>
        <w:t xml:space="preserve">                                контактная информация)</w:t>
      </w:r>
    </w:p>
    <w:p w:rsidR="00D507B9" w:rsidRDefault="00D507B9">
      <w:pPr>
        <w:pStyle w:val="ConsPlusNonformat"/>
        <w:jc w:val="both"/>
      </w:pPr>
      <w:r>
        <w:t xml:space="preserve">    3. ____________________________________________________________________</w:t>
      </w:r>
    </w:p>
    <w:p w:rsidR="00D507B9" w:rsidRDefault="00D507B9">
      <w:pPr>
        <w:pStyle w:val="ConsPlusNonformat"/>
        <w:jc w:val="both"/>
      </w:pPr>
      <w:r>
        <w:t xml:space="preserve">          (контактная информация пункта управления безопасностью объекта</w:t>
      </w:r>
    </w:p>
    <w:p w:rsidR="00D507B9" w:rsidRDefault="00D507B9">
      <w:pPr>
        <w:pStyle w:val="ConsPlusNonformat"/>
        <w:jc w:val="both"/>
      </w:pPr>
      <w:r>
        <w:t xml:space="preserve">                          водоснабжения и водоотведения)</w:t>
      </w:r>
    </w:p>
    <w:p w:rsidR="00D507B9" w:rsidRDefault="00D507B9">
      <w:pPr>
        <w:pStyle w:val="ConsPlusNonformat"/>
        <w:jc w:val="both"/>
      </w:pPr>
      <w:r>
        <w:t xml:space="preserve">    4. ____________________________________________________________________</w:t>
      </w:r>
    </w:p>
    <w:p w:rsidR="00D507B9" w:rsidRDefault="00D507B9">
      <w:pPr>
        <w:pStyle w:val="ConsPlusNonformat"/>
        <w:jc w:val="both"/>
      </w:pPr>
      <w:r>
        <w:t xml:space="preserve">           (наименование, адрес и описание организации, осуществляющей</w:t>
      </w:r>
    </w:p>
    <w:p w:rsidR="00D507B9" w:rsidRDefault="00D507B9">
      <w:pPr>
        <w:pStyle w:val="ConsPlusNonformat"/>
        <w:jc w:val="both"/>
      </w:pPr>
      <w:r>
        <w:t xml:space="preserve">       эксплуатацию объекта водоснабжения и водоотведения, должностные лица</w:t>
      </w:r>
    </w:p>
    <w:p w:rsidR="00D507B9" w:rsidRDefault="00D507B9">
      <w:pPr>
        <w:pStyle w:val="ConsPlusNonformat"/>
        <w:jc w:val="both"/>
      </w:pPr>
      <w:r>
        <w:t xml:space="preserve">          организации, осуществляющей эксплуатацию объекта водоснабжения</w:t>
      </w:r>
    </w:p>
    <w:p w:rsidR="00D507B9" w:rsidRDefault="00D507B9">
      <w:pPr>
        <w:pStyle w:val="ConsPlusNonformat"/>
        <w:jc w:val="both"/>
      </w:pPr>
      <w:r>
        <w:t xml:space="preserve">                  и водоотведения, и их контактная информация)</w:t>
      </w:r>
    </w:p>
    <w:p w:rsidR="00D507B9" w:rsidRDefault="00D507B9">
      <w:pPr>
        <w:pStyle w:val="ConsPlusNonformat"/>
        <w:jc w:val="both"/>
      </w:pPr>
      <w:r>
        <w:t xml:space="preserve">    5. ____________________________________________________________________</w:t>
      </w:r>
    </w:p>
    <w:p w:rsidR="00D507B9" w:rsidRDefault="00D507B9">
      <w:pPr>
        <w:pStyle w:val="ConsPlusNonformat"/>
        <w:jc w:val="both"/>
      </w:pPr>
      <w:r>
        <w:t xml:space="preserve">        (наименование вышестоящей организации по отношению к организации,</w:t>
      </w:r>
    </w:p>
    <w:p w:rsidR="00D507B9" w:rsidRDefault="00D507B9">
      <w:pPr>
        <w:pStyle w:val="ConsPlusNonformat"/>
        <w:jc w:val="both"/>
      </w:pPr>
      <w:r>
        <w:t xml:space="preserve">       осуществляющей эксплуатацию объекта водоснабжения и водоотведения,</w:t>
      </w:r>
    </w:p>
    <w:p w:rsidR="00D507B9" w:rsidRDefault="00D507B9">
      <w:pPr>
        <w:pStyle w:val="ConsPlusNonformat"/>
        <w:jc w:val="both"/>
      </w:pPr>
      <w:r>
        <w:t xml:space="preserve">            и ее ведомственная принадлежность или собственник объекта</w:t>
      </w:r>
    </w:p>
    <w:p w:rsidR="00D507B9" w:rsidRDefault="00D507B9">
      <w:pPr>
        <w:pStyle w:val="ConsPlusNonformat"/>
        <w:jc w:val="both"/>
      </w:pPr>
      <w:r>
        <w:t xml:space="preserve">                          водоснабжения и водоотведения)</w:t>
      </w:r>
    </w:p>
    <w:p w:rsidR="00D507B9" w:rsidRDefault="00D507B9">
      <w:pPr>
        <w:pStyle w:val="ConsPlusNonformat"/>
        <w:jc w:val="both"/>
      </w:pPr>
      <w:r>
        <w:t xml:space="preserve">    6. ____________________________________________________________________</w:t>
      </w:r>
    </w:p>
    <w:p w:rsidR="00D507B9" w:rsidRDefault="00D507B9">
      <w:pPr>
        <w:pStyle w:val="ConsPlusNonformat"/>
        <w:jc w:val="both"/>
      </w:pPr>
      <w:r>
        <w:t xml:space="preserve">          (адрес и контактная информация дежурно-диспетчерской службы</w:t>
      </w:r>
    </w:p>
    <w:p w:rsidR="00D507B9" w:rsidRDefault="00D507B9">
      <w:pPr>
        <w:pStyle w:val="ConsPlusNonformat"/>
        <w:jc w:val="both"/>
      </w:pPr>
      <w:r>
        <w:t xml:space="preserve">          по обеспечению антитеррористической защищенности организации,</w:t>
      </w:r>
    </w:p>
    <w:p w:rsidR="00D507B9" w:rsidRDefault="00D507B9">
      <w:pPr>
        <w:pStyle w:val="ConsPlusNonformat"/>
        <w:jc w:val="both"/>
      </w:pPr>
      <w:r>
        <w:t xml:space="preserve">        осуществляющей эксплуатацию объекта водоснабжения и водоотведения</w:t>
      </w:r>
    </w:p>
    <w:p w:rsidR="00D507B9" w:rsidRDefault="00D507B9">
      <w:pPr>
        <w:pStyle w:val="ConsPlusNonformat"/>
        <w:jc w:val="both"/>
      </w:pPr>
      <w:r>
        <w:t xml:space="preserve">                                  (при наличии)</w:t>
      </w:r>
    </w:p>
    <w:p w:rsidR="00D507B9" w:rsidRDefault="00D507B9">
      <w:pPr>
        <w:pStyle w:val="ConsPlusNonformat"/>
        <w:jc w:val="both"/>
      </w:pPr>
      <w:r>
        <w:t xml:space="preserve">    7. ____________________________________________________________________</w:t>
      </w:r>
    </w:p>
    <w:p w:rsidR="00D507B9" w:rsidRDefault="00D507B9">
      <w:pPr>
        <w:pStyle w:val="ConsPlusNonformat"/>
        <w:jc w:val="both"/>
      </w:pPr>
      <w:r>
        <w:t xml:space="preserve">       (наименование, адрес и контактная информация территориальных органов</w:t>
      </w:r>
    </w:p>
    <w:p w:rsidR="00D507B9" w:rsidRDefault="00D507B9">
      <w:pPr>
        <w:pStyle w:val="ConsPlusNonformat"/>
        <w:jc w:val="both"/>
      </w:pPr>
      <w:r>
        <w:t xml:space="preserve">        безопасности, органов внутренних дел и территориальных органов МЧС</w:t>
      </w:r>
    </w:p>
    <w:p w:rsidR="00D507B9" w:rsidRDefault="00D507B9">
      <w:pPr>
        <w:pStyle w:val="ConsPlusNonformat"/>
        <w:jc w:val="both"/>
      </w:pPr>
      <w:r>
        <w:t xml:space="preserve">        России по месту нахождения объекта водоснабжения и водоотведения,</w:t>
      </w:r>
    </w:p>
    <w:p w:rsidR="00D507B9" w:rsidRDefault="00D507B9">
      <w:pPr>
        <w:pStyle w:val="ConsPlusNonformat"/>
        <w:jc w:val="both"/>
      </w:pPr>
      <w:r>
        <w:t xml:space="preserve">                   а также единой дежурно-диспетчерской службы</w:t>
      </w:r>
    </w:p>
    <w:p w:rsidR="00D507B9" w:rsidRDefault="00D507B9">
      <w:pPr>
        <w:pStyle w:val="ConsPlusNonformat"/>
        <w:jc w:val="both"/>
      </w:pPr>
      <w:r>
        <w:t xml:space="preserve">                           муниципального образования)</w:t>
      </w:r>
    </w:p>
    <w:p w:rsidR="00D507B9" w:rsidRDefault="00D507B9">
      <w:pPr>
        <w:pStyle w:val="ConsPlusNonformat"/>
        <w:jc w:val="both"/>
      </w:pPr>
      <w:r>
        <w:t xml:space="preserve">    8. ____________________________________________________________________</w:t>
      </w:r>
    </w:p>
    <w:p w:rsidR="00D507B9" w:rsidRDefault="00D507B9">
      <w:pPr>
        <w:pStyle w:val="ConsPlusNonformat"/>
        <w:jc w:val="both"/>
      </w:pPr>
      <w:r>
        <w:t xml:space="preserve">            (контактная информация организации, из сотрудников которой</w:t>
      </w:r>
    </w:p>
    <w:p w:rsidR="00D507B9" w:rsidRDefault="00D507B9">
      <w:pPr>
        <w:pStyle w:val="ConsPlusNonformat"/>
        <w:jc w:val="both"/>
      </w:pPr>
      <w:r>
        <w:t xml:space="preserve">              сформировано подразделение охраны объекта водоснабжения</w:t>
      </w:r>
    </w:p>
    <w:p w:rsidR="00D507B9" w:rsidRDefault="00D507B9">
      <w:pPr>
        <w:pStyle w:val="ConsPlusNonformat"/>
        <w:jc w:val="both"/>
      </w:pPr>
      <w:r>
        <w:t xml:space="preserve">                                  и водоотведения)</w:t>
      </w:r>
    </w:p>
    <w:p w:rsidR="00D507B9" w:rsidRDefault="00D507B9">
      <w:pPr>
        <w:pStyle w:val="ConsPlusNonformat"/>
        <w:jc w:val="both"/>
      </w:pPr>
      <w:r>
        <w:t xml:space="preserve">    9. Характеристика объекта водоснабжения и водоотведения:</w:t>
      </w:r>
    </w:p>
    <w:p w:rsidR="00D507B9" w:rsidRDefault="00D507B9">
      <w:pPr>
        <w:pStyle w:val="ConsPlusNonformat"/>
        <w:jc w:val="both"/>
      </w:pPr>
      <w:r>
        <w:t xml:space="preserve">    а) общая площадь территории ___________________________________________</w:t>
      </w:r>
    </w:p>
    <w:p w:rsidR="00D507B9" w:rsidRDefault="00D507B9">
      <w:pPr>
        <w:pStyle w:val="ConsPlusNonformat"/>
        <w:jc w:val="both"/>
      </w:pPr>
      <w:r>
        <w:t xml:space="preserve">                                              (кв. метров)</w:t>
      </w:r>
    </w:p>
    <w:p w:rsidR="00D507B9" w:rsidRDefault="00D507B9">
      <w:pPr>
        <w:pStyle w:val="ConsPlusNonformat"/>
        <w:jc w:val="both"/>
      </w:pPr>
      <w:r>
        <w:t xml:space="preserve">    б) протяженность периметра ____________________________________________</w:t>
      </w:r>
    </w:p>
    <w:p w:rsidR="00D507B9" w:rsidRDefault="00D507B9">
      <w:pPr>
        <w:pStyle w:val="ConsPlusNonformat"/>
        <w:jc w:val="both"/>
      </w:pPr>
      <w:r>
        <w:t xml:space="preserve">                                                (метров)</w:t>
      </w:r>
    </w:p>
    <w:p w:rsidR="00D507B9" w:rsidRDefault="00D507B9">
      <w:pPr>
        <w:pStyle w:val="ConsPlusNonformat"/>
        <w:jc w:val="both"/>
      </w:pPr>
      <w:r>
        <w:t xml:space="preserve">    в)   характеристика  зданий  и  сооружений,  расположенных  на  объекте</w:t>
      </w:r>
    </w:p>
    <w:p w:rsidR="00D507B9" w:rsidRDefault="00D507B9">
      <w:pPr>
        <w:pStyle w:val="ConsPlusNonformat"/>
        <w:jc w:val="both"/>
      </w:pPr>
      <w:r>
        <w:t>водоснабжения и водоотведения</w:t>
      </w:r>
    </w:p>
    <w:p w:rsidR="00D507B9" w:rsidRDefault="00D507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"/>
        <w:gridCol w:w="8391"/>
      </w:tblGrid>
      <w:tr w:rsidR="00D507B9">
        <w:tc>
          <w:tcPr>
            <w:tcW w:w="643" w:type="dxa"/>
            <w:tcBorders>
              <w:left w:val="nil"/>
            </w:tcBorders>
          </w:tcPr>
          <w:p w:rsidR="00D507B9" w:rsidRDefault="00D507B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91" w:type="dxa"/>
            <w:tcBorders>
              <w:right w:val="nil"/>
            </w:tcBorders>
          </w:tcPr>
          <w:p w:rsidR="00D507B9" w:rsidRDefault="00D507B9">
            <w:pPr>
              <w:pStyle w:val="ConsPlusNormal"/>
              <w:jc w:val="center"/>
            </w:pPr>
            <w:r>
              <w:t>Здания и сооружения</w:t>
            </w:r>
          </w:p>
        </w:tc>
      </w:tr>
      <w:tr w:rsidR="00D507B9">
        <w:tc>
          <w:tcPr>
            <w:tcW w:w="643" w:type="dxa"/>
            <w:tcBorders>
              <w:left w:val="nil"/>
            </w:tcBorders>
          </w:tcPr>
          <w:p w:rsidR="00D507B9" w:rsidRDefault="00D507B9">
            <w:pPr>
              <w:pStyle w:val="ConsPlusNormal"/>
            </w:pPr>
          </w:p>
        </w:tc>
        <w:tc>
          <w:tcPr>
            <w:tcW w:w="8391" w:type="dxa"/>
            <w:tcBorders>
              <w:right w:val="nil"/>
            </w:tcBorders>
          </w:tcPr>
          <w:p w:rsidR="00D507B9" w:rsidRDefault="00D507B9">
            <w:pPr>
              <w:pStyle w:val="ConsPlusNormal"/>
            </w:pPr>
          </w:p>
        </w:tc>
      </w:tr>
    </w:tbl>
    <w:p w:rsidR="00D507B9" w:rsidRDefault="00D507B9">
      <w:pPr>
        <w:pStyle w:val="ConsPlusNormal"/>
        <w:jc w:val="both"/>
      </w:pPr>
    </w:p>
    <w:p w:rsidR="00D507B9" w:rsidRDefault="00D507B9">
      <w:pPr>
        <w:pStyle w:val="ConsPlusNonformat"/>
        <w:jc w:val="both"/>
      </w:pPr>
      <w:r>
        <w:t xml:space="preserve">    10. Численность работников  объекта   водоснабжения   и   водоотведения</w:t>
      </w:r>
    </w:p>
    <w:p w:rsidR="00D507B9" w:rsidRDefault="00D507B9">
      <w:pPr>
        <w:pStyle w:val="ConsPlusNonformat"/>
        <w:jc w:val="both"/>
      </w:pPr>
      <w:r>
        <w:t>___________________</w:t>
      </w:r>
    </w:p>
    <w:p w:rsidR="00D507B9" w:rsidRDefault="00D507B9">
      <w:pPr>
        <w:pStyle w:val="ConsPlusNonformat"/>
        <w:jc w:val="both"/>
      </w:pPr>
      <w:r>
        <w:t xml:space="preserve">     (человек)</w:t>
      </w:r>
    </w:p>
    <w:p w:rsidR="00D507B9" w:rsidRDefault="00D507B9">
      <w:pPr>
        <w:pStyle w:val="ConsPlusNonformat"/>
        <w:jc w:val="both"/>
      </w:pPr>
      <w:r>
        <w:t xml:space="preserve">    11. Режим работы объекта водоснабжения и водоотведения</w:t>
      </w:r>
    </w:p>
    <w:p w:rsidR="00D507B9" w:rsidRDefault="00D507B9">
      <w:pPr>
        <w:pStyle w:val="ConsPlusNonformat"/>
        <w:jc w:val="both"/>
      </w:pPr>
      <w:r>
        <w:t>___________________________________________________________________________</w:t>
      </w:r>
    </w:p>
    <w:p w:rsidR="00D507B9" w:rsidRDefault="00D507B9">
      <w:pPr>
        <w:pStyle w:val="ConsPlusNonformat"/>
        <w:jc w:val="both"/>
      </w:pPr>
      <w:r>
        <w:t xml:space="preserve">     (продолжительность, начало (окончание) рабочего дня, максимальная</w:t>
      </w:r>
    </w:p>
    <w:p w:rsidR="00D507B9" w:rsidRDefault="00D507B9">
      <w:pPr>
        <w:pStyle w:val="ConsPlusNonformat"/>
        <w:jc w:val="both"/>
      </w:pPr>
      <w:r>
        <w:t xml:space="preserve"> численность работающих на объекте водоснабжения и водоотведения в дневное</w:t>
      </w:r>
    </w:p>
    <w:p w:rsidR="00D507B9" w:rsidRDefault="00D507B9">
      <w:pPr>
        <w:pStyle w:val="ConsPlusNonformat"/>
        <w:jc w:val="both"/>
      </w:pPr>
      <w:r>
        <w:t xml:space="preserve">    и ночное время, в том числе на его критических элементах, человек)</w:t>
      </w:r>
    </w:p>
    <w:p w:rsidR="00D507B9" w:rsidRDefault="00D507B9">
      <w:pPr>
        <w:pStyle w:val="ConsPlusNonformat"/>
        <w:jc w:val="both"/>
      </w:pPr>
      <w:r>
        <w:t xml:space="preserve">    12.   Сведения   о   сторонних  организациях,  находящихся  на  объекте</w:t>
      </w:r>
    </w:p>
    <w:p w:rsidR="00D507B9" w:rsidRDefault="00D507B9">
      <w:pPr>
        <w:pStyle w:val="ConsPlusNonformat"/>
        <w:jc w:val="both"/>
      </w:pPr>
      <w:r>
        <w:t>водоснабжения и водоотведения</w:t>
      </w:r>
    </w:p>
    <w:p w:rsidR="00D507B9" w:rsidRDefault="00D507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8391"/>
      </w:tblGrid>
      <w:tr w:rsidR="00D507B9">
        <w:tc>
          <w:tcPr>
            <w:tcW w:w="648" w:type="dxa"/>
            <w:tcBorders>
              <w:left w:val="nil"/>
            </w:tcBorders>
          </w:tcPr>
          <w:p w:rsidR="00D507B9" w:rsidRDefault="00D507B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91" w:type="dxa"/>
            <w:tcBorders>
              <w:right w:val="nil"/>
            </w:tcBorders>
          </w:tcPr>
          <w:p w:rsidR="00D507B9" w:rsidRDefault="00D507B9">
            <w:pPr>
              <w:pStyle w:val="ConsPlusNormal"/>
              <w:jc w:val="center"/>
            </w:pPr>
            <w:r>
              <w:t>Организации, находящиеся на объекте водоснабжения и водоотведения</w:t>
            </w:r>
          </w:p>
        </w:tc>
      </w:tr>
      <w:tr w:rsidR="00D507B9">
        <w:tc>
          <w:tcPr>
            <w:tcW w:w="648" w:type="dxa"/>
            <w:tcBorders>
              <w:left w:val="nil"/>
            </w:tcBorders>
          </w:tcPr>
          <w:p w:rsidR="00D507B9" w:rsidRDefault="00D507B9">
            <w:pPr>
              <w:pStyle w:val="ConsPlusNormal"/>
            </w:pPr>
          </w:p>
        </w:tc>
        <w:tc>
          <w:tcPr>
            <w:tcW w:w="8391" w:type="dxa"/>
            <w:tcBorders>
              <w:right w:val="nil"/>
            </w:tcBorders>
          </w:tcPr>
          <w:p w:rsidR="00D507B9" w:rsidRDefault="00D507B9">
            <w:pPr>
              <w:pStyle w:val="ConsPlusNormal"/>
            </w:pPr>
          </w:p>
        </w:tc>
      </w:tr>
    </w:tbl>
    <w:p w:rsidR="00D507B9" w:rsidRDefault="00D507B9">
      <w:pPr>
        <w:pStyle w:val="ConsPlusNormal"/>
        <w:jc w:val="both"/>
      </w:pPr>
    </w:p>
    <w:p w:rsidR="00D507B9" w:rsidRDefault="00D507B9">
      <w:pPr>
        <w:pStyle w:val="ConsPlusNonformat"/>
        <w:jc w:val="both"/>
      </w:pPr>
      <w:r>
        <w:t xml:space="preserve">    13.  Стоимость  основных средств объекта водоснабжения и водоотведения,</w:t>
      </w:r>
    </w:p>
    <w:p w:rsidR="00D507B9" w:rsidRDefault="00D507B9">
      <w:pPr>
        <w:pStyle w:val="ConsPlusNonformat"/>
        <w:jc w:val="both"/>
      </w:pPr>
      <w:r>
        <w:t>состояние его основных производственных фондов</w:t>
      </w:r>
    </w:p>
    <w:p w:rsidR="00D507B9" w:rsidRDefault="00D507B9">
      <w:pPr>
        <w:pStyle w:val="ConsPlusNonformat"/>
        <w:jc w:val="both"/>
      </w:pPr>
      <w:r>
        <w:t>___________________________________________________________________________</w:t>
      </w:r>
    </w:p>
    <w:p w:rsidR="00D507B9" w:rsidRDefault="00D507B9">
      <w:pPr>
        <w:pStyle w:val="ConsPlusNonformat"/>
        <w:jc w:val="both"/>
      </w:pPr>
      <w:r>
        <w:t xml:space="preserve">    14.  Работа  со  сведениями,  составляющими  государственную  тайну, на</w:t>
      </w:r>
    </w:p>
    <w:p w:rsidR="00D507B9" w:rsidRDefault="00D507B9">
      <w:pPr>
        <w:pStyle w:val="ConsPlusNonformat"/>
        <w:jc w:val="both"/>
      </w:pPr>
      <w:r>
        <w:t>объекте водоснабжения и водоотведения</w:t>
      </w:r>
    </w:p>
    <w:p w:rsidR="00D507B9" w:rsidRDefault="00D507B9">
      <w:pPr>
        <w:pStyle w:val="ConsPlusNonformat"/>
        <w:jc w:val="both"/>
      </w:pPr>
      <w:r>
        <w:t>___________________________________________________________________________</w:t>
      </w:r>
    </w:p>
    <w:p w:rsidR="00D507B9" w:rsidRDefault="00D507B9">
      <w:pPr>
        <w:pStyle w:val="ConsPlusNonformat"/>
        <w:jc w:val="both"/>
      </w:pPr>
      <w:r>
        <w:t xml:space="preserve">    15. Хранящиеся и используемые на объекте опасные вещества</w:t>
      </w:r>
    </w:p>
    <w:p w:rsidR="00D507B9" w:rsidRDefault="00D507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2126"/>
        <w:gridCol w:w="2669"/>
        <w:gridCol w:w="1939"/>
        <w:gridCol w:w="1644"/>
      </w:tblGrid>
      <w:tr w:rsidR="00D507B9">
        <w:tc>
          <w:tcPr>
            <w:tcW w:w="682" w:type="dxa"/>
            <w:tcBorders>
              <w:left w:val="nil"/>
            </w:tcBorders>
          </w:tcPr>
          <w:p w:rsidR="00D507B9" w:rsidRDefault="00D507B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26" w:type="dxa"/>
          </w:tcPr>
          <w:p w:rsidR="00D507B9" w:rsidRDefault="00D507B9">
            <w:pPr>
              <w:pStyle w:val="ConsPlusNormal"/>
              <w:jc w:val="center"/>
            </w:pPr>
            <w:r>
              <w:t>Наименование вещества</w:t>
            </w:r>
          </w:p>
        </w:tc>
        <w:tc>
          <w:tcPr>
            <w:tcW w:w="2669" w:type="dxa"/>
          </w:tcPr>
          <w:p w:rsidR="00D507B9" w:rsidRDefault="00D507B9">
            <w:pPr>
              <w:pStyle w:val="ConsPlusNormal"/>
              <w:jc w:val="center"/>
            </w:pPr>
            <w:r>
              <w:t>Количество и характеристика</w:t>
            </w:r>
          </w:p>
        </w:tc>
        <w:tc>
          <w:tcPr>
            <w:tcW w:w="1939" w:type="dxa"/>
          </w:tcPr>
          <w:p w:rsidR="00D507B9" w:rsidRDefault="00D507B9">
            <w:pPr>
              <w:pStyle w:val="ConsPlusNormal"/>
              <w:jc w:val="center"/>
            </w:pPr>
            <w:r>
              <w:t>Место расположения</w:t>
            </w:r>
          </w:p>
        </w:tc>
        <w:tc>
          <w:tcPr>
            <w:tcW w:w="1644" w:type="dxa"/>
            <w:tcBorders>
              <w:right w:val="nil"/>
            </w:tcBorders>
          </w:tcPr>
          <w:p w:rsidR="00D507B9" w:rsidRDefault="00D507B9">
            <w:pPr>
              <w:pStyle w:val="ConsPlusNormal"/>
              <w:jc w:val="center"/>
            </w:pPr>
            <w:r>
              <w:t>Вид и класс опасности</w:t>
            </w:r>
          </w:p>
        </w:tc>
      </w:tr>
      <w:tr w:rsidR="00D507B9">
        <w:tc>
          <w:tcPr>
            <w:tcW w:w="682" w:type="dxa"/>
            <w:tcBorders>
              <w:left w:val="nil"/>
            </w:tcBorders>
          </w:tcPr>
          <w:p w:rsidR="00D507B9" w:rsidRDefault="00D507B9">
            <w:pPr>
              <w:pStyle w:val="ConsPlusNormal"/>
            </w:pPr>
          </w:p>
        </w:tc>
        <w:tc>
          <w:tcPr>
            <w:tcW w:w="2126" w:type="dxa"/>
          </w:tcPr>
          <w:p w:rsidR="00D507B9" w:rsidRDefault="00D507B9">
            <w:pPr>
              <w:pStyle w:val="ConsPlusNormal"/>
            </w:pPr>
          </w:p>
        </w:tc>
        <w:tc>
          <w:tcPr>
            <w:tcW w:w="2669" w:type="dxa"/>
          </w:tcPr>
          <w:p w:rsidR="00D507B9" w:rsidRDefault="00D507B9">
            <w:pPr>
              <w:pStyle w:val="ConsPlusNormal"/>
            </w:pPr>
          </w:p>
        </w:tc>
        <w:tc>
          <w:tcPr>
            <w:tcW w:w="1939" w:type="dxa"/>
          </w:tcPr>
          <w:p w:rsidR="00D507B9" w:rsidRDefault="00D507B9">
            <w:pPr>
              <w:pStyle w:val="ConsPlusNormal"/>
            </w:pPr>
          </w:p>
        </w:tc>
        <w:tc>
          <w:tcPr>
            <w:tcW w:w="1644" w:type="dxa"/>
            <w:tcBorders>
              <w:right w:val="nil"/>
            </w:tcBorders>
          </w:tcPr>
          <w:p w:rsidR="00D507B9" w:rsidRDefault="00D507B9">
            <w:pPr>
              <w:pStyle w:val="ConsPlusNormal"/>
            </w:pPr>
          </w:p>
        </w:tc>
      </w:tr>
    </w:tbl>
    <w:p w:rsidR="00D507B9" w:rsidRDefault="00D507B9">
      <w:pPr>
        <w:pStyle w:val="ConsPlusNormal"/>
        <w:jc w:val="both"/>
      </w:pPr>
    </w:p>
    <w:p w:rsidR="00D507B9" w:rsidRDefault="00D507B9">
      <w:pPr>
        <w:pStyle w:val="ConsPlusNonformat"/>
        <w:jc w:val="both"/>
      </w:pPr>
      <w:r>
        <w:t xml:space="preserve">    16.   Осуществляемые   на   объекте   водоснабжения   и   водоотведения</w:t>
      </w:r>
    </w:p>
    <w:p w:rsidR="00D507B9" w:rsidRDefault="00D507B9">
      <w:pPr>
        <w:pStyle w:val="ConsPlusNonformat"/>
        <w:jc w:val="both"/>
      </w:pPr>
      <w:r>
        <w:t>технологические процессы</w:t>
      </w:r>
    </w:p>
    <w:p w:rsidR="00D507B9" w:rsidRDefault="00D507B9">
      <w:pPr>
        <w:pStyle w:val="ConsPlusNonformat"/>
        <w:jc w:val="both"/>
      </w:pPr>
      <w:r>
        <w:t>___________________________________________________________________________</w:t>
      </w:r>
    </w:p>
    <w:p w:rsidR="00D507B9" w:rsidRDefault="00D507B9">
      <w:pPr>
        <w:pStyle w:val="ConsPlusNonformat"/>
        <w:jc w:val="both"/>
      </w:pPr>
      <w:r>
        <w:t xml:space="preserve">                                (описание)</w:t>
      </w:r>
    </w:p>
    <w:p w:rsidR="00D507B9" w:rsidRDefault="00D507B9">
      <w:pPr>
        <w:pStyle w:val="ConsPlusNonformat"/>
        <w:jc w:val="both"/>
      </w:pPr>
      <w:r>
        <w:t xml:space="preserve">    17.   Системы   предупреждения,   локализации  и  ликвидации  возможных</w:t>
      </w:r>
    </w:p>
    <w:p w:rsidR="00D507B9" w:rsidRDefault="00D507B9">
      <w:pPr>
        <w:pStyle w:val="ConsPlusNonformat"/>
        <w:jc w:val="both"/>
      </w:pPr>
      <w:r>
        <w:t>последствий   чрезвычайных   ситуаций   на   объекте,   а   также   системы</w:t>
      </w:r>
    </w:p>
    <w:p w:rsidR="00D507B9" w:rsidRDefault="00D507B9">
      <w:pPr>
        <w:pStyle w:val="ConsPlusNonformat"/>
        <w:jc w:val="both"/>
      </w:pPr>
      <w:r>
        <w:t>инженерно-технического обеспечения объекта водоснабжения и водоотведения:</w:t>
      </w:r>
    </w:p>
    <w:p w:rsidR="00D507B9" w:rsidRDefault="00D507B9">
      <w:pPr>
        <w:pStyle w:val="ConsPlusNonformat"/>
        <w:jc w:val="both"/>
      </w:pPr>
      <w:r>
        <w:t xml:space="preserve">    а) ____________________________________________________________________</w:t>
      </w:r>
    </w:p>
    <w:p w:rsidR="00D507B9" w:rsidRDefault="00D507B9">
      <w:pPr>
        <w:pStyle w:val="ConsPlusNonformat"/>
        <w:jc w:val="both"/>
      </w:pPr>
      <w:r>
        <w:t xml:space="preserve">         (характеристика систем предупреждения, локализации и ликвидации</w:t>
      </w:r>
    </w:p>
    <w:p w:rsidR="00D507B9" w:rsidRDefault="00D507B9">
      <w:pPr>
        <w:pStyle w:val="ConsPlusNonformat"/>
        <w:jc w:val="both"/>
      </w:pPr>
      <w:r>
        <w:t xml:space="preserve">       возможных последствий чрезвычайных ситуаций на объекте водоснабжения</w:t>
      </w:r>
    </w:p>
    <w:p w:rsidR="00D507B9" w:rsidRDefault="00D507B9">
      <w:pPr>
        <w:pStyle w:val="ConsPlusNonformat"/>
        <w:jc w:val="both"/>
      </w:pPr>
      <w:r>
        <w:t xml:space="preserve">                                 и водоотведения)</w:t>
      </w:r>
    </w:p>
    <w:p w:rsidR="00D507B9" w:rsidRDefault="00D507B9">
      <w:pPr>
        <w:pStyle w:val="ConsPlusNonformat"/>
        <w:jc w:val="both"/>
      </w:pPr>
      <w:r>
        <w:t xml:space="preserve">    б) ____________________________________________________________________</w:t>
      </w:r>
    </w:p>
    <w:p w:rsidR="00D507B9" w:rsidRDefault="00D507B9">
      <w:pPr>
        <w:pStyle w:val="ConsPlusNonformat"/>
        <w:jc w:val="both"/>
      </w:pPr>
      <w:r>
        <w:t xml:space="preserve">        (характеристика систем инженерно-технического обеспечения объекта,</w:t>
      </w:r>
    </w:p>
    <w:p w:rsidR="00D507B9" w:rsidRDefault="00D507B9">
      <w:pPr>
        <w:pStyle w:val="ConsPlusNonformat"/>
        <w:jc w:val="both"/>
      </w:pPr>
      <w:r>
        <w:t xml:space="preserve">                      кроме систем обеспечения безопасности)</w:t>
      </w:r>
    </w:p>
    <w:p w:rsidR="00D507B9" w:rsidRDefault="00D507B9">
      <w:pPr>
        <w:pStyle w:val="ConsPlusNonformat"/>
        <w:jc w:val="both"/>
      </w:pPr>
      <w:r>
        <w:t xml:space="preserve">    18. Зона влияния объекта водоснабжения и водоотведения:</w:t>
      </w:r>
    </w:p>
    <w:p w:rsidR="00D507B9" w:rsidRDefault="00D507B9">
      <w:pPr>
        <w:pStyle w:val="ConsPlusNonformat"/>
        <w:jc w:val="both"/>
      </w:pPr>
      <w:r>
        <w:t xml:space="preserve">    _______________________________________________________________________</w:t>
      </w:r>
    </w:p>
    <w:p w:rsidR="00D507B9" w:rsidRDefault="00D507B9">
      <w:pPr>
        <w:pStyle w:val="ConsPlusNonformat"/>
        <w:jc w:val="both"/>
      </w:pPr>
      <w:r>
        <w:t xml:space="preserve">       (количество людей, которым объект оказывает услуги водоснабжения</w:t>
      </w:r>
    </w:p>
    <w:p w:rsidR="00D507B9" w:rsidRDefault="00D507B9">
      <w:pPr>
        <w:pStyle w:val="ConsPlusNonformat"/>
        <w:jc w:val="both"/>
      </w:pPr>
      <w:r>
        <w:t xml:space="preserve">        или водоотведения, а также которые могут пострадать вследствие</w:t>
      </w:r>
    </w:p>
    <w:p w:rsidR="00D507B9" w:rsidRDefault="00D507B9">
      <w:pPr>
        <w:pStyle w:val="ConsPlusNonformat"/>
        <w:jc w:val="both"/>
      </w:pPr>
      <w:r>
        <w:t xml:space="preserve">          совершения террористического акта на объекте водоснабжения</w:t>
      </w:r>
    </w:p>
    <w:p w:rsidR="00D507B9" w:rsidRDefault="00D507B9">
      <w:pPr>
        <w:pStyle w:val="ConsPlusNonformat"/>
        <w:jc w:val="both"/>
      </w:pPr>
      <w:r>
        <w:t xml:space="preserve">      и водоотведения, наименования муниципальных образований (их районов</w:t>
      </w:r>
    </w:p>
    <w:p w:rsidR="00D507B9" w:rsidRDefault="00D507B9">
      <w:pPr>
        <w:pStyle w:val="ConsPlusNonformat"/>
        <w:jc w:val="both"/>
      </w:pPr>
      <w:r>
        <w:t xml:space="preserve">                     или частей), в которых они проживают)</w:t>
      </w:r>
    </w:p>
    <w:p w:rsidR="00D507B9" w:rsidRDefault="00D507B9">
      <w:pPr>
        <w:pStyle w:val="ConsPlusNonformat"/>
        <w:jc w:val="both"/>
      </w:pPr>
      <w:r>
        <w:t xml:space="preserve">    19.   Организации,   включенные   в   перечни   критически  важных  или</w:t>
      </w:r>
    </w:p>
    <w:p w:rsidR="00D507B9" w:rsidRDefault="00D507B9">
      <w:pPr>
        <w:pStyle w:val="ConsPlusNonformat"/>
        <w:jc w:val="both"/>
      </w:pPr>
      <w:r>
        <w:t>потенциально   опасных   объектов   Российской  Федерации,  которым  объект</w:t>
      </w:r>
    </w:p>
    <w:p w:rsidR="00D507B9" w:rsidRDefault="00D507B9">
      <w:pPr>
        <w:pStyle w:val="ConsPlusNonformat"/>
        <w:jc w:val="both"/>
      </w:pPr>
      <w:r>
        <w:t>водоснабжения   и   водоотведения   оказывает   услуги   водоснабжения  или</w:t>
      </w:r>
    </w:p>
    <w:p w:rsidR="00D507B9" w:rsidRDefault="00D507B9">
      <w:pPr>
        <w:pStyle w:val="ConsPlusNonformat"/>
        <w:jc w:val="both"/>
      </w:pPr>
      <w:r>
        <w:t>водоотведения</w:t>
      </w:r>
    </w:p>
    <w:p w:rsidR="00D507B9" w:rsidRDefault="00D507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18"/>
        <w:gridCol w:w="5294"/>
      </w:tblGrid>
      <w:tr w:rsidR="00D507B9">
        <w:tc>
          <w:tcPr>
            <w:tcW w:w="624" w:type="dxa"/>
            <w:tcBorders>
              <w:left w:val="nil"/>
            </w:tcBorders>
          </w:tcPr>
          <w:p w:rsidR="00D507B9" w:rsidRDefault="00D507B9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3118" w:type="dxa"/>
          </w:tcPr>
          <w:p w:rsidR="00D507B9" w:rsidRDefault="00D507B9">
            <w:pPr>
              <w:pStyle w:val="ConsPlusNormal"/>
              <w:jc w:val="center"/>
            </w:pPr>
            <w:r>
              <w:lastRenderedPageBreak/>
              <w:t>Наименование организации</w:t>
            </w:r>
          </w:p>
        </w:tc>
        <w:tc>
          <w:tcPr>
            <w:tcW w:w="5294" w:type="dxa"/>
            <w:tcBorders>
              <w:right w:val="nil"/>
            </w:tcBorders>
          </w:tcPr>
          <w:p w:rsidR="00D507B9" w:rsidRDefault="00D507B9">
            <w:pPr>
              <w:pStyle w:val="ConsPlusNormal"/>
              <w:jc w:val="center"/>
            </w:pPr>
            <w:r>
              <w:t xml:space="preserve">Влияние объекта водоснабжения и водоотведения на </w:t>
            </w:r>
            <w:r>
              <w:lastRenderedPageBreak/>
              <w:t>деятельность данной организации</w:t>
            </w:r>
          </w:p>
        </w:tc>
      </w:tr>
      <w:tr w:rsidR="00D507B9">
        <w:tc>
          <w:tcPr>
            <w:tcW w:w="624" w:type="dxa"/>
            <w:tcBorders>
              <w:left w:val="nil"/>
            </w:tcBorders>
          </w:tcPr>
          <w:p w:rsidR="00D507B9" w:rsidRDefault="00D507B9">
            <w:pPr>
              <w:pStyle w:val="ConsPlusNormal"/>
            </w:pPr>
          </w:p>
        </w:tc>
        <w:tc>
          <w:tcPr>
            <w:tcW w:w="3118" w:type="dxa"/>
          </w:tcPr>
          <w:p w:rsidR="00D507B9" w:rsidRDefault="00D507B9">
            <w:pPr>
              <w:pStyle w:val="ConsPlusNormal"/>
            </w:pPr>
          </w:p>
        </w:tc>
        <w:tc>
          <w:tcPr>
            <w:tcW w:w="5294" w:type="dxa"/>
            <w:tcBorders>
              <w:right w:val="nil"/>
            </w:tcBorders>
          </w:tcPr>
          <w:p w:rsidR="00D507B9" w:rsidRDefault="00D507B9">
            <w:pPr>
              <w:pStyle w:val="ConsPlusNormal"/>
            </w:pPr>
          </w:p>
        </w:tc>
      </w:tr>
    </w:tbl>
    <w:p w:rsidR="00D507B9" w:rsidRDefault="00D507B9">
      <w:pPr>
        <w:pStyle w:val="ConsPlusNormal"/>
        <w:jc w:val="both"/>
      </w:pPr>
    </w:p>
    <w:p w:rsidR="00D507B9" w:rsidRDefault="00D507B9">
      <w:pPr>
        <w:pStyle w:val="ConsPlusNonformat"/>
        <w:jc w:val="both"/>
      </w:pPr>
      <w:r>
        <w:t xml:space="preserve">    20. Окружающая объект водоснабжения и водоотведения инфраструктура</w:t>
      </w:r>
    </w:p>
    <w:p w:rsidR="00D507B9" w:rsidRDefault="00D507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"/>
        <w:gridCol w:w="2472"/>
        <w:gridCol w:w="3269"/>
        <w:gridCol w:w="2672"/>
      </w:tblGrid>
      <w:tr w:rsidR="00D507B9">
        <w:tc>
          <w:tcPr>
            <w:tcW w:w="612" w:type="dxa"/>
            <w:tcBorders>
              <w:left w:val="nil"/>
            </w:tcBorders>
          </w:tcPr>
          <w:p w:rsidR="00D507B9" w:rsidRDefault="00D507B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72" w:type="dxa"/>
          </w:tcPr>
          <w:p w:rsidR="00D507B9" w:rsidRDefault="00D507B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269" w:type="dxa"/>
          </w:tcPr>
          <w:p w:rsidR="00D507B9" w:rsidRDefault="00D507B9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2672" w:type="dxa"/>
            <w:tcBorders>
              <w:right w:val="nil"/>
            </w:tcBorders>
          </w:tcPr>
          <w:p w:rsidR="00D507B9" w:rsidRDefault="00D507B9">
            <w:pPr>
              <w:pStyle w:val="ConsPlusNormal"/>
              <w:jc w:val="center"/>
            </w:pPr>
            <w:r>
              <w:t>Расстояние до объекта водоснабжения и водоотведения</w:t>
            </w:r>
          </w:p>
        </w:tc>
      </w:tr>
      <w:tr w:rsidR="00D507B9">
        <w:tc>
          <w:tcPr>
            <w:tcW w:w="612" w:type="dxa"/>
            <w:tcBorders>
              <w:left w:val="nil"/>
            </w:tcBorders>
          </w:tcPr>
          <w:p w:rsidR="00D507B9" w:rsidRDefault="00D507B9">
            <w:pPr>
              <w:pStyle w:val="ConsPlusNormal"/>
            </w:pPr>
          </w:p>
        </w:tc>
        <w:tc>
          <w:tcPr>
            <w:tcW w:w="2472" w:type="dxa"/>
          </w:tcPr>
          <w:p w:rsidR="00D507B9" w:rsidRDefault="00D507B9">
            <w:pPr>
              <w:pStyle w:val="ConsPlusNormal"/>
            </w:pPr>
          </w:p>
        </w:tc>
        <w:tc>
          <w:tcPr>
            <w:tcW w:w="3269" w:type="dxa"/>
          </w:tcPr>
          <w:p w:rsidR="00D507B9" w:rsidRDefault="00D507B9">
            <w:pPr>
              <w:pStyle w:val="ConsPlusNormal"/>
            </w:pPr>
          </w:p>
        </w:tc>
        <w:tc>
          <w:tcPr>
            <w:tcW w:w="2672" w:type="dxa"/>
            <w:tcBorders>
              <w:right w:val="nil"/>
            </w:tcBorders>
          </w:tcPr>
          <w:p w:rsidR="00D507B9" w:rsidRDefault="00D507B9">
            <w:pPr>
              <w:pStyle w:val="ConsPlusNormal"/>
            </w:pPr>
          </w:p>
        </w:tc>
      </w:tr>
    </w:tbl>
    <w:p w:rsidR="00D507B9" w:rsidRDefault="00D507B9">
      <w:pPr>
        <w:pStyle w:val="ConsPlusNormal"/>
        <w:jc w:val="both"/>
      </w:pPr>
    </w:p>
    <w:p w:rsidR="00D507B9" w:rsidRDefault="00D507B9">
      <w:pPr>
        <w:pStyle w:val="ConsPlusNonformat"/>
        <w:jc w:val="both"/>
      </w:pPr>
      <w:r>
        <w:t xml:space="preserve">    21. Ближайшие к объекту транспортные коммуникации</w:t>
      </w:r>
    </w:p>
    <w:p w:rsidR="00D507B9" w:rsidRDefault="00D507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2174"/>
        <w:gridCol w:w="3538"/>
        <w:gridCol w:w="2721"/>
      </w:tblGrid>
      <w:tr w:rsidR="00D507B9">
        <w:tc>
          <w:tcPr>
            <w:tcW w:w="595" w:type="dxa"/>
            <w:tcBorders>
              <w:left w:val="nil"/>
            </w:tcBorders>
          </w:tcPr>
          <w:p w:rsidR="00D507B9" w:rsidRDefault="00D507B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74" w:type="dxa"/>
          </w:tcPr>
          <w:p w:rsidR="00D507B9" w:rsidRDefault="00D507B9">
            <w:pPr>
              <w:pStyle w:val="ConsPlusNormal"/>
              <w:jc w:val="center"/>
            </w:pPr>
            <w:r>
              <w:t>Вид транспорта</w:t>
            </w:r>
          </w:p>
        </w:tc>
        <w:tc>
          <w:tcPr>
            <w:tcW w:w="3538" w:type="dxa"/>
          </w:tcPr>
          <w:p w:rsidR="00D507B9" w:rsidRDefault="00D507B9">
            <w:pPr>
              <w:pStyle w:val="ConsPlusNormal"/>
              <w:jc w:val="center"/>
            </w:pPr>
            <w:r>
              <w:t>Вид и наименование транспортных коммуникаций</w:t>
            </w:r>
          </w:p>
        </w:tc>
        <w:tc>
          <w:tcPr>
            <w:tcW w:w="2721" w:type="dxa"/>
            <w:tcBorders>
              <w:right w:val="nil"/>
            </w:tcBorders>
          </w:tcPr>
          <w:p w:rsidR="00D507B9" w:rsidRDefault="00D507B9">
            <w:pPr>
              <w:pStyle w:val="ConsPlusNormal"/>
              <w:jc w:val="center"/>
            </w:pPr>
            <w:r>
              <w:t>Расстояние до объекта водоснабжения и водоотведения</w:t>
            </w:r>
          </w:p>
        </w:tc>
      </w:tr>
      <w:tr w:rsidR="00D507B9">
        <w:tc>
          <w:tcPr>
            <w:tcW w:w="595" w:type="dxa"/>
            <w:tcBorders>
              <w:left w:val="nil"/>
            </w:tcBorders>
          </w:tcPr>
          <w:p w:rsidR="00D507B9" w:rsidRDefault="00D507B9">
            <w:pPr>
              <w:pStyle w:val="ConsPlusNormal"/>
            </w:pPr>
          </w:p>
        </w:tc>
        <w:tc>
          <w:tcPr>
            <w:tcW w:w="2174" w:type="dxa"/>
          </w:tcPr>
          <w:p w:rsidR="00D507B9" w:rsidRDefault="00D507B9">
            <w:pPr>
              <w:pStyle w:val="ConsPlusNormal"/>
            </w:pPr>
          </w:p>
        </w:tc>
        <w:tc>
          <w:tcPr>
            <w:tcW w:w="3538" w:type="dxa"/>
          </w:tcPr>
          <w:p w:rsidR="00D507B9" w:rsidRDefault="00D507B9">
            <w:pPr>
              <w:pStyle w:val="ConsPlusNormal"/>
            </w:pPr>
          </w:p>
        </w:tc>
        <w:tc>
          <w:tcPr>
            <w:tcW w:w="2721" w:type="dxa"/>
            <w:tcBorders>
              <w:right w:val="nil"/>
            </w:tcBorders>
          </w:tcPr>
          <w:p w:rsidR="00D507B9" w:rsidRDefault="00D507B9">
            <w:pPr>
              <w:pStyle w:val="ConsPlusNormal"/>
            </w:pPr>
          </w:p>
        </w:tc>
      </w:tr>
    </w:tbl>
    <w:p w:rsidR="00D507B9" w:rsidRDefault="00D507B9">
      <w:pPr>
        <w:pStyle w:val="ConsPlusNormal"/>
        <w:jc w:val="both"/>
      </w:pPr>
    </w:p>
    <w:p w:rsidR="00D507B9" w:rsidRDefault="00D507B9">
      <w:pPr>
        <w:pStyle w:val="ConsPlusNonformat"/>
        <w:jc w:val="both"/>
      </w:pPr>
      <w:r>
        <w:t xml:space="preserve">    22.    Перечень   критических   элементов   объекта   водоснабжения   и</w:t>
      </w:r>
    </w:p>
    <w:p w:rsidR="00D507B9" w:rsidRDefault="00D507B9">
      <w:pPr>
        <w:pStyle w:val="ConsPlusNonformat"/>
        <w:jc w:val="both"/>
      </w:pPr>
      <w:r>
        <w:t>водоотведения:</w:t>
      </w:r>
    </w:p>
    <w:p w:rsidR="00D507B9" w:rsidRDefault="00D507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3"/>
        <w:gridCol w:w="1498"/>
        <w:gridCol w:w="1819"/>
        <w:gridCol w:w="3110"/>
        <w:gridCol w:w="1995"/>
      </w:tblGrid>
      <w:tr w:rsidR="00D507B9">
        <w:tc>
          <w:tcPr>
            <w:tcW w:w="603" w:type="dxa"/>
            <w:tcBorders>
              <w:left w:val="nil"/>
            </w:tcBorders>
          </w:tcPr>
          <w:p w:rsidR="00D507B9" w:rsidRDefault="00D507B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98" w:type="dxa"/>
          </w:tcPr>
          <w:p w:rsidR="00D507B9" w:rsidRDefault="00D507B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19" w:type="dxa"/>
          </w:tcPr>
          <w:p w:rsidR="00D507B9" w:rsidRDefault="00D507B9">
            <w:pPr>
              <w:pStyle w:val="ConsPlusNormal"/>
              <w:jc w:val="center"/>
            </w:pPr>
            <w:r>
              <w:t>Количество работающих, человек</w:t>
            </w:r>
          </w:p>
        </w:tc>
        <w:tc>
          <w:tcPr>
            <w:tcW w:w="3110" w:type="dxa"/>
          </w:tcPr>
          <w:p w:rsidR="00D507B9" w:rsidRDefault="00D507B9">
            <w:pPr>
              <w:pStyle w:val="ConsPlusNormal"/>
              <w:jc w:val="center"/>
            </w:pPr>
            <w:r>
              <w:t>Наименование системы технологического процесса</w:t>
            </w:r>
          </w:p>
        </w:tc>
        <w:tc>
          <w:tcPr>
            <w:tcW w:w="1995" w:type="dxa"/>
            <w:tcBorders>
              <w:right w:val="nil"/>
            </w:tcBorders>
          </w:tcPr>
          <w:p w:rsidR="00D507B9" w:rsidRDefault="00D507B9">
            <w:pPr>
              <w:pStyle w:val="ConsPlusNormal"/>
              <w:jc w:val="center"/>
            </w:pPr>
            <w:r>
              <w:t>Место размещения</w:t>
            </w:r>
          </w:p>
        </w:tc>
      </w:tr>
      <w:tr w:rsidR="00D507B9">
        <w:tc>
          <w:tcPr>
            <w:tcW w:w="603" w:type="dxa"/>
            <w:tcBorders>
              <w:left w:val="nil"/>
            </w:tcBorders>
          </w:tcPr>
          <w:p w:rsidR="00D507B9" w:rsidRDefault="00D507B9">
            <w:pPr>
              <w:pStyle w:val="ConsPlusNormal"/>
            </w:pPr>
          </w:p>
        </w:tc>
        <w:tc>
          <w:tcPr>
            <w:tcW w:w="1498" w:type="dxa"/>
          </w:tcPr>
          <w:p w:rsidR="00D507B9" w:rsidRDefault="00D507B9">
            <w:pPr>
              <w:pStyle w:val="ConsPlusNormal"/>
            </w:pPr>
          </w:p>
        </w:tc>
        <w:tc>
          <w:tcPr>
            <w:tcW w:w="1819" w:type="dxa"/>
          </w:tcPr>
          <w:p w:rsidR="00D507B9" w:rsidRDefault="00D507B9">
            <w:pPr>
              <w:pStyle w:val="ConsPlusNormal"/>
            </w:pPr>
          </w:p>
        </w:tc>
        <w:tc>
          <w:tcPr>
            <w:tcW w:w="3110" w:type="dxa"/>
          </w:tcPr>
          <w:p w:rsidR="00D507B9" w:rsidRDefault="00D507B9">
            <w:pPr>
              <w:pStyle w:val="ConsPlusNormal"/>
            </w:pPr>
          </w:p>
        </w:tc>
        <w:tc>
          <w:tcPr>
            <w:tcW w:w="1995" w:type="dxa"/>
            <w:tcBorders>
              <w:right w:val="nil"/>
            </w:tcBorders>
          </w:tcPr>
          <w:p w:rsidR="00D507B9" w:rsidRDefault="00D507B9">
            <w:pPr>
              <w:pStyle w:val="ConsPlusNormal"/>
            </w:pPr>
          </w:p>
        </w:tc>
      </w:tr>
    </w:tbl>
    <w:p w:rsidR="00D507B9" w:rsidRDefault="00D507B9">
      <w:pPr>
        <w:pStyle w:val="ConsPlusNormal"/>
        <w:jc w:val="both"/>
      </w:pPr>
    </w:p>
    <w:p w:rsidR="00D507B9" w:rsidRDefault="00D507B9">
      <w:pPr>
        <w:pStyle w:val="ConsPlusNonformat"/>
        <w:jc w:val="both"/>
      </w:pPr>
      <w:r>
        <w:t xml:space="preserve">    23.   Степень  угрозы  совершения  террористического  акта  на  объекте</w:t>
      </w:r>
    </w:p>
    <w:p w:rsidR="00D507B9" w:rsidRDefault="00D507B9">
      <w:pPr>
        <w:pStyle w:val="ConsPlusNonformat"/>
        <w:jc w:val="both"/>
      </w:pPr>
      <w:r>
        <w:t>водоснабжения и водоотведения _____________________________________________</w:t>
      </w:r>
    </w:p>
    <w:p w:rsidR="00D507B9" w:rsidRDefault="00D507B9">
      <w:pPr>
        <w:pStyle w:val="ConsPlusNonformat"/>
        <w:jc w:val="both"/>
      </w:pPr>
      <w:r>
        <w:t xml:space="preserve">                               (критическая, высокая, повышенная, низкая)</w:t>
      </w:r>
    </w:p>
    <w:p w:rsidR="00D507B9" w:rsidRDefault="00D507B9">
      <w:pPr>
        <w:pStyle w:val="ConsPlusNonformat"/>
        <w:jc w:val="both"/>
      </w:pPr>
      <w:r>
        <w:t xml:space="preserve">    24. Объект относится к ___________ категории, так как под нее подпадают</w:t>
      </w:r>
    </w:p>
    <w:p w:rsidR="00D507B9" w:rsidRDefault="00D507B9">
      <w:pPr>
        <w:pStyle w:val="ConsPlusNonformat"/>
        <w:jc w:val="both"/>
      </w:pPr>
      <w:r>
        <w:t>_______ из указанных ниже критериев категорирования</w:t>
      </w:r>
    </w:p>
    <w:p w:rsidR="00D507B9" w:rsidRDefault="00D507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406"/>
        <w:gridCol w:w="1995"/>
      </w:tblGrid>
      <w:tr w:rsidR="00D507B9"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07B9" w:rsidRDefault="00D507B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D507B9" w:rsidRDefault="00D507B9">
            <w:pPr>
              <w:pStyle w:val="ConsPlusNormal"/>
              <w:jc w:val="center"/>
            </w:pPr>
            <w:r>
              <w:t>Критерий категорирования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507B9" w:rsidRDefault="00D507B9">
            <w:pPr>
              <w:pStyle w:val="ConsPlusNormal"/>
              <w:jc w:val="center"/>
            </w:pPr>
            <w:r>
              <w:t>Значение критерия</w:t>
            </w:r>
          </w:p>
        </w:tc>
      </w:tr>
      <w:tr w:rsidR="00D507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7B9" w:rsidRDefault="00D507B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7B9" w:rsidRDefault="00D507B9">
            <w:pPr>
              <w:pStyle w:val="ConsPlusNormal"/>
            </w:pPr>
            <w:r>
              <w:t>Количество людей, проживающих в зоне влияния объекта водоснабжения и водоотведения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7B9" w:rsidRDefault="00D507B9">
            <w:pPr>
              <w:pStyle w:val="ConsPlusNormal"/>
            </w:pPr>
          </w:p>
        </w:tc>
      </w:tr>
      <w:tr w:rsidR="00D507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507B9" w:rsidRDefault="00D507B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507B9" w:rsidRDefault="00D507B9">
            <w:pPr>
              <w:pStyle w:val="ConsPlusNormal"/>
            </w:pPr>
            <w:r>
              <w:t>Оказание услуг водоснабжения или водоотведения организациям, включенным в перечни критически важных или потенциально опасных объектов Российской Федерации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D507B9" w:rsidRDefault="00D507B9">
            <w:pPr>
              <w:pStyle w:val="ConsPlusNormal"/>
            </w:pPr>
          </w:p>
        </w:tc>
      </w:tr>
      <w:tr w:rsidR="00D507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507B9" w:rsidRDefault="00D507B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507B9" w:rsidRDefault="00D507B9">
            <w:pPr>
              <w:pStyle w:val="ConsPlusNormal"/>
            </w:pPr>
            <w:r>
              <w:t>Возможный материальный ущерб объекту водоснабжения и водоотведения и расположенной в его окружении инфраструктуре, а также окружающей природной среде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D507B9" w:rsidRDefault="00D507B9">
            <w:pPr>
              <w:pStyle w:val="ConsPlusNormal"/>
            </w:pPr>
          </w:p>
        </w:tc>
      </w:tr>
      <w:tr w:rsidR="00D507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7B9" w:rsidRDefault="00D507B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7B9" w:rsidRDefault="00D507B9">
            <w:pPr>
              <w:pStyle w:val="ConsPlusNormal"/>
            </w:pPr>
            <w:r>
              <w:t>Степень угрозы совершения террористического акта на объекте водоснабжения и водоотведения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7B9" w:rsidRDefault="00D507B9">
            <w:pPr>
              <w:pStyle w:val="ConsPlusNormal"/>
            </w:pPr>
          </w:p>
        </w:tc>
      </w:tr>
    </w:tbl>
    <w:p w:rsidR="00D507B9" w:rsidRDefault="00D507B9">
      <w:pPr>
        <w:pStyle w:val="ConsPlusNormal"/>
        <w:jc w:val="both"/>
      </w:pPr>
    </w:p>
    <w:p w:rsidR="00D507B9" w:rsidRDefault="00D507B9">
      <w:pPr>
        <w:pStyle w:val="ConsPlusNonformat"/>
        <w:jc w:val="both"/>
      </w:pPr>
      <w:r>
        <w:t xml:space="preserve">        II. Возможные последствия совершения террористического акта</w:t>
      </w:r>
    </w:p>
    <w:p w:rsidR="00D507B9" w:rsidRDefault="00D507B9">
      <w:pPr>
        <w:pStyle w:val="ConsPlusNonformat"/>
        <w:jc w:val="both"/>
      </w:pPr>
      <w:r>
        <w:lastRenderedPageBreak/>
        <w:t xml:space="preserve">                 на объекте водоснабжения и водоотведения</w:t>
      </w:r>
    </w:p>
    <w:p w:rsidR="00D507B9" w:rsidRDefault="00D507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1987"/>
        <w:gridCol w:w="2381"/>
        <w:gridCol w:w="2122"/>
        <w:gridCol w:w="1940"/>
      </w:tblGrid>
      <w:tr w:rsidR="00D507B9">
        <w:tc>
          <w:tcPr>
            <w:tcW w:w="595" w:type="dxa"/>
            <w:tcBorders>
              <w:left w:val="nil"/>
            </w:tcBorders>
          </w:tcPr>
          <w:p w:rsidR="00D507B9" w:rsidRDefault="00D507B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7" w:type="dxa"/>
          </w:tcPr>
          <w:p w:rsidR="00D507B9" w:rsidRDefault="00D507B9">
            <w:pPr>
              <w:pStyle w:val="ConsPlusNormal"/>
              <w:jc w:val="center"/>
            </w:pPr>
            <w:r>
              <w:t>Наименование критического элемента</w:t>
            </w:r>
          </w:p>
        </w:tc>
        <w:tc>
          <w:tcPr>
            <w:tcW w:w="2381" w:type="dxa"/>
          </w:tcPr>
          <w:p w:rsidR="00D507B9" w:rsidRDefault="00D507B9">
            <w:pPr>
              <w:pStyle w:val="ConsPlusNormal"/>
              <w:jc w:val="center"/>
            </w:pPr>
            <w:r>
              <w:t>Способ совершения террористического акта</w:t>
            </w:r>
          </w:p>
        </w:tc>
        <w:tc>
          <w:tcPr>
            <w:tcW w:w="2122" w:type="dxa"/>
          </w:tcPr>
          <w:p w:rsidR="00D507B9" w:rsidRDefault="00D507B9">
            <w:pPr>
              <w:pStyle w:val="ConsPlusNormal"/>
              <w:jc w:val="center"/>
            </w:pPr>
            <w:r>
              <w:t>Силы и средства нарушителей</w:t>
            </w:r>
          </w:p>
        </w:tc>
        <w:tc>
          <w:tcPr>
            <w:tcW w:w="1940" w:type="dxa"/>
            <w:tcBorders>
              <w:right w:val="nil"/>
            </w:tcBorders>
          </w:tcPr>
          <w:p w:rsidR="00D507B9" w:rsidRDefault="00D507B9">
            <w:pPr>
              <w:pStyle w:val="ConsPlusNormal"/>
              <w:jc w:val="center"/>
            </w:pPr>
            <w:r>
              <w:t>Масштаб последствий террористического акта</w:t>
            </w:r>
          </w:p>
        </w:tc>
      </w:tr>
      <w:tr w:rsidR="00D507B9">
        <w:tc>
          <w:tcPr>
            <w:tcW w:w="595" w:type="dxa"/>
            <w:tcBorders>
              <w:left w:val="nil"/>
            </w:tcBorders>
          </w:tcPr>
          <w:p w:rsidR="00D507B9" w:rsidRDefault="00D507B9">
            <w:pPr>
              <w:pStyle w:val="ConsPlusNormal"/>
            </w:pPr>
          </w:p>
        </w:tc>
        <w:tc>
          <w:tcPr>
            <w:tcW w:w="1987" w:type="dxa"/>
          </w:tcPr>
          <w:p w:rsidR="00D507B9" w:rsidRDefault="00D507B9">
            <w:pPr>
              <w:pStyle w:val="ConsPlusNormal"/>
            </w:pPr>
          </w:p>
        </w:tc>
        <w:tc>
          <w:tcPr>
            <w:tcW w:w="2381" w:type="dxa"/>
          </w:tcPr>
          <w:p w:rsidR="00D507B9" w:rsidRDefault="00D507B9">
            <w:pPr>
              <w:pStyle w:val="ConsPlusNormal"/>
            </w:pPr>
          </w:p>
        </w:tc>
        <w:tc>
          <w:tcPr>
            <w:tcW w:w="2122" w:type="dxa"/>
          </w:tcPr>
          <w:p w:rsidR="00D507B9" w:rsidRDefault="00D507B9">
            <w:pPr>
              <w:pStyle w:val="ConsPlusNormal"/>
            </w:pPr>
          </w:p>
        </w:tc>
        <w:tc>
          <w:tcPr>
            <w:tcW w:w="1940" w:type="dxa"/>
            <w:tcBorders>
              <w:right w:val="nil"/>
            </w:tcBorders>
          </w:tcPr>
          <w:p w:rsidR="00D507B9" w:rsidRDefault="00D507B9">
            <w:pPr>
              <w:pStyle w:val="ConsPlusNormal"/>
            </w:pPr>
          </w:p>
        </w:tc>
      </w:tr>
    </w:tbl>
    <w:p w:rsidR="00D507B9" w:rsidRDefault="00D507B9">
      <w:pPr>
        <w:pStyle w:val="ConsPlusNormal"/>
        <w:jc w:val="both"/>
      </w:pPr>
    </w:p>
    <w:p w:rsidR="00D507B9" w:rsidRDefault="00D507B9">
      <w:pPr>
        <w:pStyle w:val="ConsPlusNonformat"/>
        <w:jc w:val="both"/>
      </w:pPr>
      <w:r>
        <w:t xml:space="preserve">     III. Меры антитеррористической защищенности объекта водоснабжения</w:t>
      </w:r>
    </w:p>
    <w:p w:rsidR="00D507B9" w:rsidRDefault="00D507B9">
      <w:pPr>
        <w:pStyle w:val="ConsPlusNonformat"/>
        <w:jc w:val="both"/>
      </w:pPr>
      <w:r>
        <w:t xml:space="preserve">                              и водоотведения</w:t>
      </w:r>
    </w:p>
    <w:p w:rsidR="00D507B9" w:rsidRDefault="00D507B9">
      <w:pPr>
        <w:pStyle w:val="ConsPlusNonformat"/>
        <w:jc w:val="both"/>
      </w:pPr>
    </w:p>
    <w:p w:rsidR="00D507B9" w:rsidRDefault="00D507B9">
      <w:pPr>
        <w:pStyle w:val="ConsPlusNonformat"/>
        <w:jc w:val="both"/>
      </w:pPr>
      <w:r>
        <w:t xml:space="preserve">    1. Организационно-распорядительные меры</w:t>
      </w:r>
    </w:p>
    <w:p w:rsidR="00D507B9" w:rsidRDefault="00D507B9">
      <w:pPr>
        <w:pStyle w:val="ConsPlusNonformat"/>
        <w:jc w:val="both"/>
      </w:pPr>
      <w:r>
        <w:t>___________________________________________________________________________</w:t>
      </w:r>
    </w:p>
    <w:p w:rsidR="00D507B9" w:rsidRDefault="00D507B9">
      <w:pPr>
        <w:pStyle w:val="ConsPlusNonformat"/>
        <w:jc w:val="both"/>
      </w:pPr>
      <w:r>
        <w:t xml:space="preserve">                             (характеристика)</w:t>
      </w:r>
    </w:p>
    <w:p w:rsidR="00D507B9" w:rsidRDefault="00D507B9">
      <w:pPr>
        <w:pStyle w:val="ConsPlusNonformat"/>
        <w:jc w:val="both"/>
      </w:pPr>
      <w:r>
        <w:t xml:space="preserve">    2. Режимно-охранные меры:</w:t>
      </w:r>
    </w:p>
    <w:p w:rsidR="00D507B9" w:rsidRDefault="00D507B9">
      <w:pPr>
        <w:pStyle w:val="ConsPlusNonformat"/>
        <w:jc w:val="both"/>
      </w:pPr>
      <w:r>
        <w:t xml:space="preserve">    а) ____________________________________________________________________</w:t>
      </w:r>
    </w:p>
    <w:p w:rsidR="00D507B9" w:rsidRDefault="00D507B9">
      <w:pPr>
        <w:pStyle w:val="ConsPlusNonformat"/>
        <w:jc w:val="both"/>
      </w:pPr>
      <w:r>
        <w:t xml:space="preserve">           (вид и способ охраны объекта водоснабжения и водоотведения)</w:t>
      </w:r>
    </w:p>
    <w:p w:rsidR="00D507B9" w:rsidRDefault="00D507B9">
      <w:pPr>
        <w:pStyle w:val="ConsPlusNonformat"/>
        <w:jc w:val="both"/>
      </w:pPr>
      <w:r>
        <w:t xml:space="preserve">    б) структура и штат подразделения охраны</w:t>
      </w:r>
    </w:p>
    <w:p w:rsidR="00D507B9" w:rsidRDefault="00D507B9">
      <w:pPr>
        <w:pStyle w:val="ConsPlusNonformat"/>
        <w:jc w:val="both"/>
      </w:pPr>
      <w:r>
        <w:t>___________________________________________________________________________</w:t>
      </w:r>
    </w:p>
    <w:p w:rsidR="00D507B9" w:rsidRDefault="00D507B9">
      <w:pPr>
        <w:pStyle w:val="ConsPlusNonformat"/>
        <w:jc w:val="both"/>
      </w:pPr>
      <w:r>
        <w:t xml:space="preserve">          (сведения о подразделении охраны с указанием должностей</w:t>
      </w:r>
    </w:p>
    <w:p w:rsidR="00D507B9" w:rsidRDefault="00D507B9">
      <w:pPr>
        <w:pStyle w:val="ConsPlusNonformat"/>
        <w:jc w:val="both"/>
      </w:pPr>
      <w:r>
        <w:t xml:space="preserve">                          по штатному расписанию)</w:t>
      </w:r>
    </w:p>
    <w:p w:rsidR="00D507B9" w:rsidRDefault="00D507B9">
      <w:pPr>
        <w:pStyle w:val="ConsPlusNonformat"/>
        <w:jc w:val="both"/>
      </w:pPr>
      <w:r>
        <w:t xml:space="preserve">    в)   средний   возраст   сотрудников   подразделения   охраны   объекта</w:t>
      </w:r>
    </w:p>
    <w:p w:rsidR="00D507B9" w:rsidRDefault="00D507B9">
      <w:pPr>
        <w:pStyle w:val="ConsPlusNonformat"/>
        <w:jc w:val="both"/>
      </w:pPr>
      <w:r>
        <w:t>водоснабжения и водоотведения ________________________</w:t>
      </w:r>
    </w:p>
    <w:p w:rsidR="00D507B9" w:rsidRDefault="00D507B9">
      <w:pPr>
        <w:pStyle w:val="ConsPlusNonformat"/>
        <w:jc w:val="both"/>
      </w:pPr>
      <w:r>
        <w:t xml:space="preserve">    г)</w:t>
      </w:r>
    </w:p>
    <w:p w:rsidR="00D507B9" w:rsidRDefault="00D507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04"/>
        <w:gridCol w:w="1709"/>
        <w:gridCol w:w="1704"/>
        <w:gridCol w:w="1704"/>
        <w:gridCol w:w="1587"/>
      </w:tblGrid>
      <w:tr w:rsidR="00D507B9">
        <w:tc>
          <w:tcPr>
            <w:tcW w:w="624" w:type="dxa"/>
            <w:tcBorders>
              <w:left w:val="nil"/>
            </w:tcBorders>
          </w:tcPr>
          <w:p w:rsidR="00D507B9" w:rsidRDefault="00D507B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4" w:type="dxa"/>
          </w:tcPr>
          <w:p w:rsidR="00D507B9" w:rsidRDefault="00D507B9">
            <w:pPr>
              <w:pStyle w:val="ConsPlusNormal"/>
              <w:jc w:val="center"/>
            </w:pPr>
            <w:r>
              <w:t>Наименование постов</w:t>
            </w:r>
          </w:p>
        </w:tc>
        <w:tc>
          <w:tcPr>
            <w:tcW w:w="1709" w:type="dxa"/>
          </w:tcPr>
          <w:p w:rsidR="00D507B9" w:rsidRDefault="00D507B9">
            <w:pPr>
              <w:pStyle w:val="ConsPlusNormal"/>
              <w:jc w:val="center"/>
            </w:pPr>
            <w:r>
              <w:t>Численность и оснащение</w:t>
            </w:r>
          </w:p>
        </w:tc>
        <w:tc>
          <w:tcPr>
            <w:tcW w:w="1704" w:type="dxa"/>
          </w:tcPr>
          <w:p w:rsidR="00D507B9" w:rsidRDefault="00D507B9">
            <w:pPr>
              <w:pStyle w:val="ConsPlusNormal"/>
              <w:jc w:val="center"/>
            </w:pPr>
            <w:r>
              <w:t>Дислокация и зона ответственности</w:t>
            </w:r>
          </w:p>
        </w:tc>
        <w:tc>
          <w:tcPr>
            <w:tcW w:w="1704" w:type="dxa"/>
          </w:tcPr>
          <w:p w:rsidR="00D507B9" w:rsidRDefault="00D507B9">
            <w:pPr>
              <w:pStyle w:val="ConsPlusNormal"/>
              <w:jc w:val="center"/>
            </w:pPr>
            <w:r>
              <w:t>Режим дежурства</w:t>
            </w:r>
          </w:p>
        </w:tc>
        <w:tc>
          <w:tcPr>
            <w:tcW w:w="1587" w:type="dxa"/>
            <w:tcBorders>
              <w:right w:val="nil"/>
            </w:tcBorders>
          </w:tcPr>
          <w:p w:rsidR="00D507B9" w:rsidRDefault="00D507B9">
            <w:pPr>
              <w:pStyle w:val="ConsPlusNormal"/>
              <w:jc w:val="center"/>
            </w:pPr>
            <w:r>
              <w:t>Основные задачи</w:t>
            </w:r>
          </w:p>
        </w:tc>
      </w:tr>
      <w:tr w:rsidR="00D507B9">
        <w:tc>
          <w:tcPr>
            <w:tcW w:w="624" w:type="dxa"/>
            <w:tcBorders>
              <w:left w:val="nil"/>
            </w:tcBorders>
          </w:tcPr>
          <w:p w:rsidR="00D507B9" w:rsidRDefault="00D507B9">
            <w:pPr>
              <w:pStyle w:val="ConsPlusNormal"/>
            </w:pPr>
          </w:p>
        </w:tc>
        <w:tc>
          <w:tcPr>
            <w:tcW w:w="1704" w:type="dxa"/>
          </w:tcPr>
          <w:p w:rsidR="00D507B9" w:rsidRDefault="00D507B9">
            <w:pPr>
              <w:pStyle w:val="ConsPlusNormal"/>
            </w:pPr>
          </w:p>
        </w:tc>
        <w:tc>
          <w:tcPr>
            <w:tcW w:w="1709" w:type="dxa"/>
          </w:tcPr>
          <w:p w:rsidR="00D507B9" w:rsidRDefault="00D507B9">
            <w:pPr>
              <w:pStyle w:val="ConsPlusNormal"/>
            </w:pPr>
          </w:p>
        </w:tc>
        <w:tc>
          <w:tcPr>
            <w:tcW w:w="1704" w:type="dxa"/>
          </w:tcPr>
          <w:p w:rsidR="00D507B9" w:rsidRDefault="00D507B9">
            <w:pPr>
              <w:pStyle w:val="ConsPlusNormal"/>
            </w:pPr>
          </w:p>
        </w:tc>
        <w:tc>
          <w:tcPr>
            <w:tcW w:w="1704" w:type="dxa"/>
          </w:tcPr>
          <w:p w:rsidR="00D507B9" w:rsidRDefault="00D507B9">
            <w:pPr>
              <w:pStyle w:val="ConsPlusNormal"/>
            </w:pPr>
          </w:p>
        </w:tc>
        <w:tc>
          <w:tcPr>
            <w:tcW w:w="1587" w:type="dxa"/>
            <w:tcBorders>
              <w:right w:val="nil"/>
            </w:tcBorders>
          </w:tcPr>
          <w:p w:rsidR="00D507B9" w:rsidRDefault="00D507B9">
            <w:pPr>
              <w:pStyle w:val="ConsPlusNormal"/>
            </w:pPr>
          </w:p>
        </w:tc>
      </w:tr>
    </w:tbl>
    <w:p w:rsidR="00D507B9" w:rsidRDefault="00D507B9">
      <w:pPr>
        <w:pStyle w:val="ConsPlusNormal"/>
        <w:jc w:val="both"/>
      </w:pPr>
    </w:p>
    <w:p w:rsidR="00D507B9" w:rsidRDefault="00D507B9">
      <w:pPr>
        <w:pStyle w:val="ConsPlusNonformat"/>
        <w:jc w:val="both"/>
      </w:pPr>
      <w:r>
        <w:t xml:space="preserve">    д) оснащение подразделения охраны объекта водоснабжения и водоотведения</w:t>
      </w:r>
    </w:p>
    <w:p w:rsidR="00D507B9" w:rsidRDefault="00D507B9">
      <w:pPr>
        <w:pStyle w:val="ConsPlusNonformat"/>
        <w:jc w:val="both"/>
      </w:pPr>
      <w:r>
        <w:t>___________________________________________________________________________</w:t>
      </w:r>
    </w:p>
    <w:p w:rsidR="00D507B9" w:rsidRDefault="00D507B9">
      <w:pPr>
        <w:pStyle w:val="ConsPlusNonformat"/>
        <w:jc w:val="both"/>
      </w:pPr>
      <w:r>
        <w:t xml:space="preserve">  (оружие, боеприпасы и специальные средства, количество единиц отдельно</w:t>
      </w:r>
    </w:p>
    <w:p w:rsidR="00D507B9" w:rsidRDefault="00D507B9">
      <w:pPr>
        <w:pStyle w:val="ConsPlusNonformat"/>
        <w:jc w:val="both"/>
      </w:pPr>
      <w:r>
        <w:t xml:space="preserve">                      по каждому виду, типу, модели)</w:t>
      </w:r>
    </w:p>
    <w:p w:rsidR="00D507B9" w:rsidRDefault="00D507B9">
      <w:pPr>
        <w:pStyle w:val="ConsPlusNonformat"/>
        <w:jc w:val="both"/>
      </w:pPr>
      <w:r>
        <w:t xml:space="preserve">    3. Инженерно-технические меры:</w:t>
      </w:r>
    </w:p>
    <w:p w:rsidR="00D507B9" w:rsidRDefault="00D507B9">
      <w:pPr>
        <w:pStyle w:val="ConsPlusNonformat"/>
        <w:jc w:val="both"/>
      </w:pPr>
      <w:r>
        <w:t xml:space="preserve">    а) оснащение периметра объекта водоснабжения и водоотведения</w:t>
      </w:r>
    </w:p>
    <w:p w:rsidR="00D507B9" w:rsidRDefault="00D507B9">
      <w:pPr>
        <w:pStyle w:val="ConsPlusNonformat"/>
        <w:jc w:val="both"/>
      </w:pPr>
      <w:r>
        <w:t>___________________________________________________________________________</w:t>
      </w:r>
    </w:p>
    <w:p w:rsidR="00D507B9" w:rsidRDefault="00D507B9">
      <w:pPr>
        <w:pStyle w:val="ConsPlusNonformat"/>
        <w:jc w:val="both"/>
      </w:pPr>
      <w:r>
        <w:t xml:space="preserve">      (типы инженерно-технических средств охраны и их характеристика)</w:t>
      </w:r>
    </w:p>
    <w:p w:rsidR="00D507B9" w:rsidRDefault="00D507B9">
      <w:pPr>
        <w:pStyle w:val="ConsPlusNonformat"/>
        <w:jc w:val="both"/>
      </w:pPr>
      <w:r>
        <w:t xml:space="preserve">    б)    оснащение   критических   элементов   объекта   водоснабжения   и</w:t>
      </w:r>
    </w:p>
    <w:p w:rsidR="00D507B9" w:rsidRDefault="00D507B9">
      <w:pPr>
        <w:pStyle w:val="ConsPlusNonformat"/>
        <w:jc w:val="both"/>
      </w:pPr>
      <w:r>
        <w:t>водоотведения _____________________________________________________________</w:t>
      </w:r>
    </w:p>
    <w:p w:rsidR="00D507B9" w:rsidRDefault="00D507B9">
      <w:pPr>
        <w:pStyle w:val="ConsPlusNonformat"/>
        <w:jc w:val="both"/>
      </w:pPr>
      <w:r>
        <w:t xml:space="preserve">                      (типы инженерно-технических средств охраны</w:t>
      </w:r>
    </w:p>
    <w:p w:rsidR="00D507B9" w:rsidRDefault="00D507B9">
      <w:pPr>
        <w:pStyle w:val="ConsPlusNonformat"/>
        <w:jc w:val="both"/>
      </w:pPr>
      <w:r>
        <w:t xml:space="preserve">                                и их характеристика)</w:t>
      </w:r>
    </w:p>
    <w:p w:rsidR="00D507B9" w:rsidRDefault="00D507B9">
      <w:pPr>
        <w:pStyle w:val="ConsPlusNonformat"/>
        <w:jc w:val="both"/>
      </w:pPr>
      <w:r>
        <w:t xml:space="preserve">    в)  оснащение  контрольно-пропускных  пунктов  объекта  водоснабжения и</w:t>
      </w:r>
    </w:p>
    <w:p w:rsidR="00D507B9" w:rsidRDefault="00D507B9">
      <w:pPr>
        <w:pStyle w:val="ConsPlusNonformat"/>
        <w:jc w:val="both"/>
      </w:pPr>
      <w:r>
        <w:t>водоотведения</w:t>
      </w:r>
    </w:p>
    <w:p w:rsidR="00D507B9" w:rsidRDefault="00D507B9">
      <w:pPr>
        <w:pStyle w:val="ConsPlusNonformat"/>
        <w:jc w:val="both"/>
      </w:pPr>
      <w:r>
        <w:t>___________________________________________________________________________</w:t>
      </w:r>
    </w:p>
    <w:p w:rsidR="00D507B9" w:rsidRDefault="00D507B9">
      <w:pPr>
        <w:pStyle w:val="ConsPlusNonformat"/>
        <w:jc w:val="both"/>
      </w:pPr>
      <w:r>
        <w:t xml:space="preserve">      (типы инженерно-технических средств охраны и их характеристика)</w:t>
      </w:r>
    </w:p>
    <w:p w:rsidR="00D507B9" w:rsidRDefault="00D507B9">
      <w:pPr>
        <w:pStyle w:val="ConsPlusNonformat"/>
        <w:jc w:val="both"/>
      </w:pPr>
      <w:r>
        <w:t xml:space="preserve">    г)  оснащение  пункта  управления безопасностью объекта водоснабжения и</w:t>
      </w:r>
    </w:p>
    <w:p w:rsidR="00D507B9" w:rsidRDefault="00D507B9">
      <w:pPr>
        <w:pStyle w:val="ConsPlusNonformat"/>
        <w:jc w:val="both"/>
      </w:pPr>
      <w:r>
        <w:t>водоотведения</w:t>
      </w:r>
    </w:p>
    <w:p w:rsidR="00D507B9" w:rsidRDefault="00D507B9">
      <w:pPr>
        <w:pStyle w:val="ConsPlusNonformat"/>
        <w:jc w:val="both"/>
      </w:pPr>
      <w:r>
        <w:t>___________________________________________________________________________</w:t>
      </w:r>
    </w:p>
    <w:p w:rsidR="00D507B9" w:rsidRDefault="00D507B9">
      <w:pPr>
        <w:pStyle w:val="ConsPlusNonformat"/>
        <w:jc w:val="both"/>
      </w:pPr>
      <w:r>
        <w:t xml:space="preserve">      (типы инженерно-технических средств охраны и их характеристика)</w:t>
      </w:r>
    </w:p>
    <w:p w:rsidR="00D507B9" w:rsidRDefault="00D507B9">
      <w:pPr>
        <w:pStyle w:val="ConsPlusNonformat"/>
        <w:jc w:val="both"/>
      </w:pPr>
      <w:r>
        <w:t xml:space="preserve">    д) другие инженерно-технические меры</w:t>
      </w:r>
    </w:p>
    <w:p w:rsidR="00D507B9" w:rsidRDefault="00D507B9">
      <w:pPr>
        <w:pStyle w:val="ConsPlusNonformat"/>
        <w:jc w:val="both"/>
      </w:pPr>
      <w:r>
        <w:t>___________________________________________________________________________</w:t>
      </w:r>
    </w:p>
    <w:p w:rsidR="00D507B9" w:rsidRDefault="00D507B9">
      <w:pPr>
        <w:pStyle w:val="ConsPlusNonformat"/>
        <w:jc w:val="both"/>
      </w:pPr>
      <w:r>
        <w:t xml:space="preserve">         (типы инженерно-технических средств и их характеристика)</w:t>
      </w:r>
    </w:p>
    <w:p w:rsidR="00D507B9" w:rsidRDefault="00D507B9">
      <w:pPr>
        <w:pStyle w:val="ConsPlusNonformat"/>
        <w:jc w:val="both"/>
      </w:pPr>
      <w:r>
        <w:t xml:space="preserve">    4.  Достаточность  реализуемых на объекте водоснабжения и водоотведения</w:t>
      </w:r>
    </w:p>
    <w:p w:rsidR="00D507B9" w:rsidRDefault="00D507B9">
      <w:pPr>
        <w:pStyle w:val="ConsPlusNonformat"/>
        <w:jc w:val="both"/>
      </w:pPr>
      <w:r>
        <w:t>мер антитеррористической защищенности</w:t>
      </w:r>
    </w:p>
    <w:p w:rsidR="00D507B9" w:rsidRDefault="00D507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1963"/>
        <w:gridCol w:w="2438"/>
        <w:gridCol w:w="2102"/>
        <w:gridCol w:w="1928"/>
      </w:tblGrid>
      <w:tr w:rsidR="00D507B9">
        <w:tc>
          <w:tcPr>
            <w:tcW w:w="590" w:type="dxa"/>
            <w:tcBorders>
              <w:left w:val="nil"/>
            </w:tcBorders>
          </w:tcPr>
          <w:p w:rsidR="00D507B9" w:rsidRDefault="00D507B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63" w:type="dxa"/>
          </w:tcPr>
          <w:p w:rsidR="00D507B9" w:rsidRDefault="00D507B9">
            <w:pPr>
              <w:pStyle w:val="ConsPlusNormal"/>
              <w:jc w:val="center"/>
            </w:pPr>
            <w:r>
              <w:t>Наименование критического элемента</w:t>
            </w:r>
          </w:p>
        </w:tc>
        <w:tc>
          <w:tcPr>
            <w:tcW w:w="2438" w:type="dxa"/>
          </w:tcPr>
          <w:p w:rsidR="00D507B9" w:rsidRDefault="00D507B9">
            <w:pPr>
              <w:pStyle w:val="ConsPlusNormal"/>
              <w:jc w:val="center"/>
            </w:pPr>
            <w:r>
              <w:t>Привлекательность для совершения террористического акта</w:t>
            </w:r>
          </w:p>
        </w:tc>
        <w:tc>
          <w:tcPr>
            <w:tcW w:w="2102" w:type="dxa"/>
          </w:tcPr>
          <w:p w:rsidR="00D507B9" w:rsidRDefault="00D507B9">
            <w:pPr>
              <w:pStyle w:val="ConsPlusNormal"/>
              <w:jc w:val="center"/>
            </w:pPr>
            <w:r>
              <w:t>Способы совершения террористического акта</w:t>
            </w:r>
          </w:p>
        </w:tc>
        <w:tc>
          <w:tcPr>
            <w:tcW w:w="1928" w:type="dxa"/>
            <w:tcBorders>
              <w:right w:val="nil"/>
            </w:tcBorders>
          </w:tcPr>
          <w:p w:rsidR="00D507B9" w:rsidRDefault="00D507B9">
            <w:pPr>
              <w:pStyle w:val="ConsPlusNormal"/>
              <w:jc w:val="center"/>
            </w:pPr>
            <w:r>
              <w:t>Оценка достаточности принимаемых мер</w:t>
            </w:r>
          </w:p>
        </w:tc>
      </w:tr>
      <w:tr w:rsidR="00D507B9">
        <w:tc>
          <w:tcPr>
            <w:tcW w:w="590" w:type="dxa"/>
            <w:tcBorders>
              <w:left w:val="nil"/>
            </w:tcBorders>
          </w:tcPr>
          <w:p w:rsidR="00D507B9" w:rsidRDefault="00D507B9">
            <w:pPr>
              <w:pStyle w:val="ConsPlusNormal"/>
            </w:pPr>
          </w:p>
        </w:tc>
        <w:tc>
          <w:tcPr>
            <w:tcW w:w="1963" w:type="dxa"/>
          </w:tcPr>
          <w:p w:rsidR="00D507B9" w:rsidRDefault="00D507B9">
            <w:pPr>
              <w:pStyle w:val="ConsPlusNormal"/>
            </w:pPr>
          </w:p>
        </w:tc>
        <w:tc>
          <w:tcPr>
            <w:tcW w:w="2438" w:type="dxa"/>
          </w:tcPr>
          <w:p w:rsidR="00D507B9" w:rsidRDefault="00D507B9">
            <w:pPr>
              <w:pStyle w:val="ConsPlusNormal"/>
            </w:pPr>
          </w:p>
        </w:tc>
        <w:tc>
          <w:tcPr>
            <w:tcW w:w="2102" w:type="dxa"/>
          </w:tcPr>
          <w:p w:rsidR="00D507B9" w:rsidRDefault="00D507B9">
            <w:pPr>
              <w:pStyle w:val="ConsPlusNormal"/>
            </w:pPr>
          </w:p>
        </w:tc>
        <w:tc>
          <w:tcPr>
            <w:tcW w:w="1928" w:type="dxa"/>
            <w:tcBorders>
              <w:right w:val="nil"/>
            </w:tcBorders>
          </w:tcPr>
          <w:p w:rsidR="00D507B9" w:rsidRDefault="00D507B9">
            <w:pPr>
              <w:pStyle w:val="ConsPlusNormal"/>
            </w:pPr>
          </w:p>
        </w:tc>
      </w:tr>
    </w:tbl>
    <w:p w:rsidR="00D507B9" w:rsidRDefault="00D507B9">
      <w:pPr>
        <w:pStyle w:val="ConsPlusNormal"/>
        <w:jc w:val="both"/>
      </w:pPr>
    </w:p>
    <w:p w:rsidR="00D507B9" w:rsidRDefault="00D507B9">
      <w:pPr>
        <w:pStyle w:val="ConsPlusNonformat"/>
        <w:jc w:val="both"/>
      </w:pPr>
      <w:r>
        <w:t xml:space="preserve">         IV. Дополнительные сведения с учетом особенностей объекта</w:t>
      </w:r>
    </w:p>
    <w:p w:rsidR="00D507B9" w:rsidRDefault="00D507B9">
      <w:pPr>
        <w:pStyle w:val="ConsPlusNonformat"/>
        <w:jc w:val="both"/>
      </w:pPr>
      <w:r>
        <w:t xml:space="preserve">                       водоснабжения и водоотведения</w:t>
      </w:r>
    </w:p>
    <w:p w:rsidR="00D507B9" w:rsidRDefault="00D507B9">
      <w:pPr>
        <w:pStyle w:val="ConsPlusNonformat"/>
        <w:jc w:val="both"/>
      </w:pPr>
    </w:p>
    <w:p w:rsidR="00D507B9" w:rsidRDefault="00D507B9">
      <w:pPr>
        <w:pStyle w:val="ConsPlusNonformat"/>
        <w:jc w:val="both"/>
      </w:pPr>
      <w:r>
        <w:t>___________________________________________________________________________</w:t>
      </w:r>
    </w:p>
    <w:p w:rsidR="00D507B9" w:rsidRDefault="00D507B9">
      <w:pPr>
        <w:pStyle w:val="ConsPlusNonformat"/>
        <w:jc w:val="both"/>
      </w:pPr>
      <w:r>
        <w:t>___________________________________________________________________________</w:t>
      </w:r>
    </w:p>
    <w:p w:rsidR="00D507B9" w:rsidRDefault="00D507B9">
      <w:pPr>
        <w:pStyle w:val="ConsPlusNonformat"/>
        <w:jc w:val="both"/>
      </w:pPr>
    </w:p>
    <w:p w:rsidR="00D507B9" w:rsidRDefault="00D507B9">
      <w:pPr>
        <w:pStyle w:val="ConsPlusNonformat"/>
        <w:jc w:val="both"/>
      </w:pPr>
      <w:r>
        <w:t xml:space="preserve">    Приложения: 1. Акт обследования и категорирования объекта водоснабжения</w:t>
      </w:r>
    </w:p>
    <w:p w:rsidR="00D507B9" w:rsidRDefault="00D507B9">
      <w:pPr>
        <w:pStyle w:val="ConsPlusNonformat"/>
        <w:jc w:val="both"/>
      </w:pPr>
      <w:r>
        <w:t xml:space="preserve">                   и водоотведения.</w:t>
      </w:r>
    </w:p>
    <w:p w:rsidR="00D507B9" w:rsidRDefault="00D507B9">
      <w:pPr>
        <w:pStyle w:val="ConsPlusNonformat"/>
        <w:jc w:val="both"/>
      </w:pPr>
      <w:r>
        <w:t xml:space="preserve">                2. Перечень мероприятий по обеспечению антитеррористической</w:t>
      </w:r>
    </w:p>
    <w:p w:rsidR="00D507B9" w:rsidRDefault="00D507B9">
      <w:pPr>
        <w:pStyle w:val="ConsPlusNonformat"/>
        <w:jc w:val="both"/>
      </w:pPr>
      <w:r>
        <w:t xml:space="preserve">                   защищенности объекта водоснабжения и водоотведения.</w:t>
      </w:r>
    </w:p>
    <w:p w:rsidR="00D507B9" w:rsidRDefault="00D507B9">
      <w:pPr>
        <w:pStyle w:val="ConsPlusNonformat"/>
        <w:jc w:val="both"/>
      </w:pPr>
      <w:r>
        <w:t xml:space="preserve">                3. План    реализации    мероприятий     по     обеспечению</w:t>
      </w:r>
    </w:p>
    <w:p w:rsidR="00D507B9" w:rsidRDefault="00D507B9">
      <w:pPr>
        <w:pStyle w:val="ConsPlusNonformat"/>
        <w:jc w:val="both"/>
      </w:pPr>
      <w:r>
        <w:t xml:space="preserve">                   антитеррористической защищенности объекта  водоснабжения</w:t>
      </w:r>
    </w:p>
    <w:p w:rsidR="00D507B9" w:rsidRDefault="00D507B9">
      <w:pPr>
        <w:pStyle w:val="ConsPlusNonformat"/>
        <w:jc w:val="both"/>
      </w:pPr>
      <w:r>
        <w:t xml:space="preserve">                   и водоотведения.</w:t>
      </w:r>
    </w:p>
    <w:p w:rsidR="00D507B9" w:rsidRDefault="00D507B9">
      <w:pPr>
        <w:pStyle w:val="ConsPlusNonformat"/>
        <w:jc w:val="both"/>
      </w:pPr>
      <w:r>
        <w:t xml:space="preserve">                4. Топографическая карта    района    размещения    объекта</w:t>
      </w:r>
    </w:p>
    <w:p w:rsidR="00D507B9" w:rsidRDefault="00D507B9">
      <w:pPr>
        <w:pStyle w:val="ConsPlusNonformat"/>
        <w:jc w:val="both"/>
      </w:pPr>
      <w:r>
        <w:t xml:space="preserve">                   водоснабжения и водоотведения</w:t>
      </w:r>
    </w:p>
    <w:p w:rsidR="00D507B9" w:rsidRDefault="00D507B9">
      <w:pPr>
        <w:pStyle w:val="ConsPlusNonformat"/>
        <w:jc w:val="both"/>
      </w:pPr>
      <w:r>
        <w:t xml:space="preserve">                5. План  (топографический    план)    территории    объекта</w:t>
      </w:r>
    </w:p>
    <w:p w:rsidR="00D507B9" w:rsidRDefault="00D507B9">
      <w:pPr>
        <w:pStyle w:val="ConsPlusNonformat"/>
        <w:jc w:val="both"/>
      </w:pPr>
      <w:r>
        <w:t xml:space="preserve">                   водоснабжения и водоотведения с обозначением зданий    и</w:t>
      </w:r>
    </w:p>
    <w:p w:rsidR="00D507B9" w:rsidRDefault="00D507B9">
      <w:pPr>
        <w:pStyle w:val="ConsPlusNonformat"/>
        <w:jc w:val="both"/>
      </w:pPr>
      <w:r>
        <w:t xml:space="preserve">                   сооружений, систем   предупреждения,    локализации    и</w:t>
      </w:r>
    </w:p>
    <w:p w:rsidR="00D507B9" w:rsidRDefault="00D507B9">
      <w:pPr>
        <w:pStyle w:val="ConsPlusNonformat"/>
        <w:jc w:val="both"/>
      </w:pPr>
      <w:r>
        <w:t xml:space="preserve">                   ликвидации возможных последствий чрезвычайных   ситуаций</w:t>
      </w:r>
    </w:p>
    <w:p w:rsidR="00D507B9" w:rsidRDefault="00D507B9">
      <w:pPr>
        <w:pStyle w:val="ConsPlusNonformat"/>
        <w:jc w:val="both"/>
      </w:pPr>
      <w:r>
        <w:t xml:space="preserve">                   на объекте водоснабжения и водоотведения, а также систем</w:t>
      </w:r>
    </w:p>
    <w:p w:rsidR="00D507B9" w:rsidRDefault="00D507B9">
      <w:pPr>
        <w:pStyle w:val="ConsPlusNonformat"/>
        <w:jc w:val="both"/>
      </w:pPr>
      <w:r>
        <w:t xml:space="preserve">                   инженерно-технического обеспечения объекта водоснабжения</w:t>
      </w:r>
    </w:p>
    <w:p w:rsidR="00D507B9" w:rsidRDefault="00D507B9">
      <w:pPr>
        <w:pStyle w:val="ConsPlusNonformat"/>
        <w:jc w:val="both"/>
      </w:pPr>
      <w:r>
        <w:t xml:space="preserve">                   и водоотведения и других коммуникаций.</w:t>
      </w:r>
    </w:p>
    <w:p w:rsidR="00D507B9" w:rsidRDefault="00D507B9">
      <w:pPr>
        <w:pStyle w:val="ConsPlusNonformat"/>
        <w:jc w:val="both"/>
      </w:pPr>
      <w:r>
        <w:t xml:space="preserve">                6. Поэтажные  планы    зданий    и    сооружений    объекта</w:t>
      </w:r>
    </w:p>
    <w:p w:rsidR="00D507B9" w:rsidRDefault="00D507B9">
      <w:pPr>
        <w:pStyle w:val="ConsPlusNonformat"/>
        <w:jc w:val="both"/>
      </w:pPr>
      <w:r>
        <w:t xml:space="preserve">                   водоснабжения и водоотведения с   обозначением    систем</w:t>
      </w:r>
    </w:p>
    <w:p w:rsidR="00D507B9" w:rsidRDefault="00D507B9">
      <w:pPr>
        <w:pStyle w:val="ConsPlusNonformat"/>
        <w:jc w:val="both"/>
      </w:pPr>
      <w:r>
        <w:t xml:space="preserve">                   предупреждения, локализации  и   ликвидации    возможных</w:t>
      </w:r>
    </w:p>
    <w:p w:rsidR="00D507B9" w:rsidRDefault="00D507B9">
      <w:pPr>
        <w:pStyle w:val="ConsPlusNonformat"/>
        <w:jc w:val="both"/>
      </w:pPr>
      <w:r>
        <w:t xml:space="preserve">                   последствий    чрезвычайных    ситуаций    на    объекте</w:t>
      </w:r>
    </w:p>
    <w:p w:rsidR="00D507B9" w:rsidRDefault="00D507B9">
      <w:pPr>
        <w:pStyle w:val="ConsPlusNonformat"/>
        <w:jc w:val="both"/>
      </w:pPr>
      <w:r>
        <w:t xml:space="preserve">                   водоснабжения   и   водоотведения,   а   также    систем</w:t>
      </w:r>
    </w:p>
    <w:p w:rsidR="00D507B9" w:rsidRDefault="00D507B9">
      <w:pPr>
        <w:pStyle w:val="ConsPlusNonformat"/>
        <w:jc w:val="both"/>
      </w:pPr>
      <w:r>
        <w:t xml:space="preserve">                   инженерно-технического обеспечения объекта водоснабжения</w:t>
      </w:r>
    </w:p>
    <w:p w:rsidR="00D507B9" w:rsidRDefault="00D507B9">
      <w:pPr>
        <w:pStyle w:val="ConsPlusNonformat"/>
        <w:jc w:val="both"/>
      </w:pPr>
      <w:r>
        <w:t xml:space="preserve">                   и водоотведения и других коммуникаций.</w:t>
      </w:r>
    </w:p>
    <w:p w:rsidR="00D507B9" w:rsidRDefault="00D507B9">
      <w:pPr>
        <w:pStyle w:val="ConsPlusNonformat"/>
        <w:jc w:val="both"/>
      </w:pPr>
      <w:r>
        <w:t xml:space="preserve">                7. План-схема организации охраны объекта водоснабжения    и</w:t>
      </w:r>
    </w:p>
    <w:p w:rsidR="00D507B9" w:rsidRDefault="00D507B9">
      <w:pPr>
        <w:pStyle w:val="ConsPlusNonformat"/>
        <w:jc w:val="both"/>
      </w:pPr>
      <w:r>
        <w:t xml:space="preserve">                   водоотведения  с   обозначением    контрольно-пропускных</w:t>
      </w:r>
    </w:p>
    <w:p w:rsidR="00D507B9" w:rsidRDefault="00D507B9">
      <w:pPr>
        <w:pStyle w:val="ConsPlusNonformat"/>
        <w:jc w:val="both"/>
      </w:pPr>
      <w:r>
        <w:t xml:space="preserve">                   пунктов, пунктов управления безопасностью, помещений для</w:t>
      </w:r>
    </w:p>
    <w:p w:rsidR="00D507B9" w:rsidRDefault="00D507B9">
      <w:pPr>
        <w:pStyle w:val="ConsPlusNonformat"/>
        <w:jc w:val="both"/>
      </w:pPr>
      <w:r>
        <w:t xml:space="preserve">                   размещения подразделений безопасности и охраны,   постов</w:t>
      </w:r>
    </w:p>
    <w:p w:rsidR="00D507B9" w:rsidRDefault="00D507B9">
      <w:pPr>
        <w:pStyle w:val="ConsPlusNonformat"/>
        <w:jc w:val="both"/>
      </w:pPr>
      <w:r>
        <w:t xml:space="preserve">                   подразделений         безопасности       и       охраны,</w:t>
      </w:r>
    </w:p>
    <w:p w:rsidR="00D507B9" w:rsidRDefault="00D507B9">
      <w:pPr>
        <w:pStyle w:val="ConsPlusNonformat"/>
        <w:jc w:val="both"/>
      </w:pPr>
      <w:r>
        <w:t xml:space="preserve">                   инженерно-технических    средств   охраны,   а     также</w:t>
      </w:r>
    </w:p>
    <w:p w:rsidR="00D507B9" w:rsidRDefault="00D507B9">
      <w:pPr>
        <w:pStyle w:val="ConsPlusNonformat"/>
        <w:jc w:val="both"/>
      </w:pPr>
      <w:r>
        <w:t xml:space="preserve">                   критических    элементов   объекта     водоснабжения   и</w:t>
      </w:r>
    </w:p>
    <w:p w:rsidR="00D507B9" w:rsidRDefault="00D507B9">
      <w:pPr>
        <w:pStyle w:val="ConsPlusNonformat"/>
        <w:jc w:val="both"/>
      </w:pPr>
      <w:r>
        <w:t xml:space="preserve">                   водоотведения, его выделенных зон и уязвимых мест.</w:t>
      </w:r>
    </w:p>
    <w:p w:rsidR="00D507B9" w:rsidRDefault="00D507B9">
      <w:pPr>
        <w:pStyle w:val="ConsPlusNonformat"/>
        <w:jc w:val="both"/>
      </w:pPr>
      <w:r>
        <w:t xml:space="preserve">                8. Ситуационный план  с   нанесенными   на   него    зонами</w:t>
      </w:r>
    </w:p>
    <w:p w:rsidR="00D507B9" w:rsidRDefault="00D507B9">
      <w:pPr>
        <w:pStyle w:val="ConsPlusNonformat"/>
        <w:jc w:val="both"/>
      </w:pPr>
      <w:r>
        <w:t xml:space="preserve">                   возможного распространения на   местности    последствий</w:t>
      </w:r>
    </w:p>
    <w:p w:rsidR="00D507B9" w:rsidRDefault="00D507B9">
      <w:pPr>
        <w:pStyle w:val="ConsPlusNonformat"/>
        <w:jc w:val="both"/>
      </w:pPr>
      <w:r>
        <w:t xml:space="preserve">                   чрезвычайных ситуаций, которые   могут   возникнуть    в</w:t>
      </w:r>
    </w:p>
    <w:p w:rsidR="00D507B9" w:rsidRDefault="00D507B9">
      <w:pPr>
        <w:pStyle w:val="ConsPlusNonformat"/>
        <w:jc w:val="both"/>
      </w:pPr>
      <w:r>
        <w:t xml:space="preserve">                   результате совершения террористического акта на  объекте</w:t>
      </w:r>
    </w:p>
    <w:p w:rsidR="00D507B9" w:rsidRDefault="00D507B9">
      <w:pPr>
        <w:pStyle w:val="ConsPlusNonformat"/>
        <w:jc w:val="both"/>
      </w:pPr>
      <w:r>
        <w:t xml:space="preserve">                   водоснабжения и водоотведения.</w:t>
      </w:r>
    </w:p>
    <w:p w:rsidR="00D507B9" w:rsidRDefault="00D507B9">
      <w:pPr>
        <w:pStyle w:val="ConsPlusNonformat"/>
        <w:jc w:val="both"/>
      </w:pPr>
    </w:p>
    <w:p w:rsidR="00D507B9" w:rsidRDefault="00D507B9">
      <w:pPr>
        <w:pStyle w:val="ConsPlusNonformat"/>
        <w:jc w:val="both"/>
      </w:pPr>
      <w:r>
        <w:t>Составлен "__" __________ 20__ г.</w:t>
      </w:r>
    </w:p>
    <w:p w:rsidR="00D507B9" w:rsidRDefault="00D507B9">
      <w:pPr>
        <w:pStyle w:val="ConsPlusNonformat"/>
        <w:jc w:val="both"/>
      </w:pPr>
    </w:p>
    <w:p w:rsidR="00D507B9" w:rsidRDefault="00D507B9">
      <w:pPr>
        <w:pStyle w:val="ConsPlusNonformat"/>
        <w:jc w:val="both"/>
      </w:pPr>
      <w:r>
        <w:t>_____________________________________________   ___________________________</w:t>
      </w:r>
    </w:p>
    <w:p w:rsidR="00D507B9" w:rsidRDefault="00D507B9">
      <w:pPr>
        <w:pStyle w:val="ConsPlusNonformat"/>
        <w:jc w:val="both"/>
      </w:pPr>
      <w:r>
        <w:t>(должностное лицо, осуществляющее руководство            (подпись)</w:t>
      </w:r>
    </w:p>
    <w:p w:rsidR="00D507B9" w:rsidRDefault="00D507B9">
      <w:pPr>
        <w:pStyle w:val="ConsPlusNonformat"/>
        <w:jc w:val="both"/>
      </w:pPr>
      <w:r>
        <w:t xml:space="preserve">     деятельностью работников на объекте</w:t>
      </w:r>
    </w:p>
    <w:p w:rsidR="00D507B9" w:rsidRDefault="00D507B9">
      <w:pPr>
        <w:pStyle w:val="ConsPlusNonformat"/>
        <w:jc w:val="both"/>
      </w:pPr>
      <w:r>
        <w:t xml:space="preserve">        водоснабжения и водоотведения)</w:t>
      </w:r>
    </w:p>
    <w:p w:rsidR="00D507B9" w:rsidRDefault="00D507B9">
      <w:pPr>
        <w:pStyle w:val="ConsPlusNormal"/>
        <w:jc w:val="both"/>
      </w:pPr>
    </w:p>
    <w:p w:rsidR="00D507B9" w:rsidRDefault="00D507B9">
      <w:pPr>
        <w:pStyle w:val="ConsPlusNonformat"/>
        <w:jc w:val="both"/>
      </w:pPr>
      <w:r>
        <w:t xml:space="preserve">          Внесенные в паспорт безопасности объекта водоснабжения</w:t>
      </w:r>
    </w:p>
    <w:p w:rsidR="00D507B9" w:rsidRDefault="00D507B9">
      <w:pPr>
        <w:pStyle w:val="ConsPlusNonformat"/>
        <w:jc w:val="both"/>
      </w:pPr>
      <w:r>
        <w:t xml:space="preserve">                         и водоотведения изменения</w:t>
      </w:r>
    </w:p>
    <w:p w:rsidR="00D507B9" w:rsidRDefault="00D507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1709"/>
        <w:gridCol w:w="4876"/>
        <w:gridCol w:w="1814"/>
      </w:tblGrid>
      <w:tr w:rsidR="00D507B9">
        <w:tc>
          <w:tcPr>
            <w:tcW w:w="605" w:type="dxa"/>
            <w:tcBorders>
              <w:left w:val="nil"/>
            </w:tcBorders>
          </w:tcPr>
          <w:p w:rsidR="00D507B9" w:rsidRDefault="00D507B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709" w:type="dxa"/>
          </w:tcPr>
          <w:p w:rsidR="00D507B9" w:rsidRDefault="00D507B9">
            <w:pPr>
              <w:pStyle w:val="ConsPlusNormal"/>
              <w:jc w:val="center"/>
            </w:pPr>
            <w:r>
              <w:t>Дата внесения изменений</w:t>
            </w:r>
          </w:p>
        </w:tc>
        <w:tc>
          <w:tcPr>
            <w:tcW w:w="4876" w:type="dxa"/>
          </w:tcPr>
          <w:p w:rsidR="00D507B9" w:rsidRDefault="00D507B9">
            <w:pPr>
              <w:pStyle w:val="ConsPlusNormal"/>
              <w:jc w:val="center"/>
            </w:pPr>
            <w:r>
              <w:t>Причина и основание для внесения изменений</w:t>
            </w:r>
          </w:p>
        </w:tc>
        <w:tc>
          <w:tcPr>
            <w:tcW w:w="1814" w:type="dxa"/>
            <w:tcBorders>
              <w:right w:val="nil"/>
            </w:tcBorders>
          </w:tcPr>
          <w:p w:rsidR="00D507B9" w:rsidRDefault="00D507B9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D507B9">
        <w:tc>
          <w:tcPr>
            <w:tcW w:w="605" w:type="dxa"/>
            <w:tcBorders>
              <w:left w:val="nil"/>
            </w:tcBorders>
          </w:tcPr>
          <w:p w:rsidR="00D507B9" w:rsidRDefault="00D507B9">
            <w:pPr>
              <w:pStyle w:val="ConsPlusNormal"/>
            </w:pPr>
          </w:p>
        </w:tc>
        <w:tc>
          <w:tcPr>
            <w:tcW w:w="1709" w:type="dxa"/>
          </w:tcPr>
          <w:p w:rsidR="00D507B9" w:rsidRDefault="00D507B9">
            <w:pPr>
              <w:pStyle w:val="ConsPlusNormal"/>
            </w:pPr>
          </w:p>
        </w:tc>
        <w:tc>
          <w:tcPr>
            <w:tcW w:w="4876" w:type="dxa"/>
          </w:tcPr>
          <w:p w:rsidR="00D507B9" w:rsidRDefault="00D507B9">
            <w:pPr>
              <w:pStyle w:val="ConsPlusNormal"/>
            </w:pPr>
          </w:p>
        </w:tc>
        <w:tc>
          <w:tcPr>
            <w:tcW w:w="1814" w:type="dxa"/>
            <w:tcBorders>
              <w:right w:val="nil"/>
            </w:tcBorders>
          </w:tcPr>
          <w:p w:rsidR="00D507B9" w:rsidRDefault="00D507B9">
            <w:pPr>
              <w:pStyle w:val="ConsPlusNormal"/>
            </w:pPr>
          </w:p>
        </w:tc>
      </w:tr>
    </w:tbl>
    <w:p w:rsidR="00D507B9" w:rsidRDefault="00D507B9">
      <w:pPr>
        <w:pStyle w:val="ConsPlusNormal"/>
        <w:jc w:val="both"/>
      </w:pPr>
    </w:p>
    <w:p w:rsidR="00D507B9" w:rsidRDefault="00D507B9">
      <w:pPr>
        <w:pStyle w:val="ConsPlusNormal"/>
        <w:jc w:val="both"/>
      </w:pPr>
    </w:p>
    <w:p w:rsidR="00D507B9" w:rsidRDefault="00D507B9">
      <w:pPr>
        <w:pStyle w:val="ConsPlusNormal"/>
        <w:jc w:val="both"/>
      </w:pPr>
    </w:p>
    <w:p w:rsidR="00D507B9" w:rsidRDefault="00D507B9">
      <w:pPr>
        <w:pStyle w:val="ConsPlusNormal"/>
        <w:jc w:val="both"/>
      </w:pPr>
    </w:p>
    <w:p w:rsidR="00D507B9" w:rsidRDefault="00D507B9">
      <w:pPr>
        <w:pStyle w:val="ConsPlusNormal"/>
        <w:jc w:val="both"/>
      </w:pPr>
    </w:p>
    <w:p w:rsidR="00D507B9" w:rsidRDefault="00D507B9">
      <w:pPr>
        <w:pStyle w:val="ConsPlusNormal"/>
        <w:jc w:val="right"/>
        <w:outlineLvl w:val="0"/>
      </w:pPr>
      <w:r>
        <w:t>Утверждены</w:t>
      </w:r>
    </w:p>
    <w:p w:rsidR="00D507B9" w:rsidRDefault="00D507B9">
      <w:pPr>
        <w:pStyle w:val="ConsPlusNormal"/>
        <w:jc w:val="right"/>
      </w:pPr>
      <w:r>
        <w:t>постановлением Правительства</w:t>
      </w:r>
    </w:p>
    <w:p w:rsidR="00D507B9" w:rsidRDefault="00D507B9">
      <w:pPr>
        <w:pStyle w:val="ConsPlusNormal"/>
        <w:jc w:val="right"/>
      </w:pPr>
      <w:r>
        <w:t>Российской Федерации</w:t>
      </w:r>
    </w:p>
    <w:p w:rsidR="00D507B9" w:rsidRDefault="00D507B9">
      <w:pPr>
        <w:pStyle w:val="ConsPlusNormal"/>
        <w:jc w:val="right"/>
      </w:pPr>
      <w:r>
        <w:t>от 23 декабря 2016 г. N 1467</w:t>
      </w:r>
    </w:p>
    <w:p w:rsidR="00D507B9" w:rsidRDefault="00D507B9">
      <w:pPr>
        <w:pStyle w:val="ConsPlusNormal"/>
        <w:jc w:val="both"/>
      </w:pPr>
    </w:p>
    <w:p w:rsidR="00D507B9" w:rsidRDefault="00D507B9">
      <w:pPr>
        <w:pStyle w:val="ConsPlusTitle"/>
        <w:jc w:val="center"/>
      </w:pPr>
      <w:bookmarkStart w:id="7" w:name="P709"/>
      <w:bookmarkEnd w:id="7"/>
      <w:r>
        <w:t>ИЗМЕНЕНИЯ,</w:t>
      </w:r>
    </w:p>
    <w:p w:rsidR="00D507B9" w:rsidRDefault="00D507B9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D507B9" w:rsidRDefault="00D507B9">
      <w:pPr>
        <w:pStyle w:val="ConsPlusNormal"/>
        <w:jc w:val="both"/>
      </w:pPr>
    </w:p>
    <w:p w:rsidR="00D507B9" w:rsidRDefault="00D507B9">
      <w:pPr>
        <w:pStyle w:val="ConsPlusNormal"/>
        <w:ind w:firstLine="540"/>
        <w:jc w:val="both"/>
      </w:pPr>
      <w:r>
        <w:t xml:space="preserve">1. </w:t>
      </w:r>
      <w:hyperlink r:id="rId34" w:history="1">
        <w:r>
          <w:rPr>
            <w:color w:val="0000FF"/>
          </w:rPr>
          <w:t>Пункт 65</w:t>
        </w:r>
      </w:hyperlink>
      <w:r>
        <w:t xml:space="preserve"> Основ ценообразования в сфере водоснабжения и водоотведения, утвержденных постановлением Правительства Российской Федерации от 13 мая 2013 г. N 406 "О государственном регулировании тарифов в сфере водоснабжения и водоотведения" (Собрание законодательства Российской Федерации, 2013, N 20, ст. 2500), дополнить подпунктом "з" следующего содержания: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"з) расходы на мероприятия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 (за исключением мероприятий, включенных в инвестиционную программу).".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 xml:space="preserve">2. В </w:t>
      </w:r>
      <w:hyperlink r:id="rId35" w:history="1">
        <w:r>
          <w:rPr>
            <w:color w:val="0000FF"/>
          </w:rPr>
          <w:t>Правилах</w:t>
        </w:r>
      </w:hyperlink>
      <w:r>
        <w:t xml:space="preserve"> разработки, согласования, утверждения и корректировки инвестиционных программ организаций, осуществляющих горячее водоснабжение, холодное водоснабжение и (или) водоотведение, утвержденных постановлением Правительства Российской Федерации от 29 июля 2013 г. N 641 "Об инвестиционных и производственных программах организаций, осуществляющих деятельность в сфере водоснабжения и водоотведения" (Собрание законодательства Российской Федерации, 2013, N 32, ст. 4303; 2014, N 23, ст. 2992; 2015, N 37, ст. 5153):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 xml:space="preserve">а) </w:t>
      </w:r>
      <w:hyperlink r:id="rId36" w:history="1">
        <w:r>
          <w:rPr>
            <w:color w:val="0000FF"/>
          </w:rPr>
          <w:t>пункт 7</w:t>
        </w:r>
      </w:hyperlink>
      <w:r>
        <w:t xml:space="preserve"> дополнить подпунктом "г" следующего содержания: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"г) перечень мероприятий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ситуаций.";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 xml:space="preserve">б) </w:t>
      </w:r>
      <w:hyperlink r:id="rId37" w:history="1">
        <w:r>
          <w:rPr>
            <w:color w:val="0000FF"/>
          </w:rPr>
          <w:t>пункт 10</w:t>
        </w:r>
      </w:hyperlink>
      <w:r>
        <w:t xml:space="preserve"> дополнить подпунктом "б(1)" следующего содержания:</w:t>
      </w:r>
    </w:p>
    <w:p w:rsidR="00D507B9" w:rsidRDefault="00D507B9">
      <w:pPr>
        <w:pStyle w:val="ConsPlusNormal"/>
        <w:spacing w:before="220"/>
        <w:ind w:firstLine="540"/>
        <w:jc w:val="both"/>
      </w:pPr>
      <w:r>
        <w:t>"б(1)) перечень мероприятий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ситуаций;".</w:t>
      </w:r>
    </w:p>
    <w:p w:rsidR="00D507B9" w:rsidRDefault="00D507B9">
      <w:pPr>
        <w:pStyle w:val="ConsPlusNormal"/>
        <w:jc w:val="both"/>
      </w:pPr>
    </w:p>
    <w:p w:rsidR="00D507B9" w:rsidRDefault="00D507B9">
      <w:pPr>
        <w:pStyle w:val="ConsPlusNormal"/>
        <w:jc w:val="both"/>
      </w:pPr>
    </w:p>
    <w:p w:rsidR="00D507B9" w:rsidRDefault="00D507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137F" w:rsidRDefault="0016137F">
      <w:bookmarkStart w:id="8" w:name="_GoBack"/>
      <w:bookmarkEnd w:id="8"/>
    </w:p>
    <w:sectPr w:rsidR="0016137F" w:rsidSect="003C6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7B9"/>
    <w:rsid w:val="0016137F"/>
    <w:rsid w:val="00D5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7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07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07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507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507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507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07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507B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7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07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07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507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507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507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07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507B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84A872CE6E1355D3EAF9185BC23D48E64930BDCAF9D3110C8D206269F9EE03CE607AF49D0E7E1492654E433E9331528B8897361CBD95EESBy2G" TargetMode="External"/><Relationship Id="rId13" Type="http://schemas.openxmlformats.org/officeDocument/2006/relationships/hyperlink" Target="consultantplus://offline/ref=F384A872CE6E1355D3EAF9185BC23D48E74537BBCAF2D3110C8D206269F9EE03CE607AF49D0E7E159F654E433E9331528B8897361CBD95EESBy2G" TargetMode="External"/><Relationship Id="rId18" Type="http://schemas.openxmlformats.org/officeDocument/2006/relationships/hyperlink" Target="consultantplus://offline/ref=F384A872CE6E1355D3EAF9185BC23D48E44F30B9CDF4D3110C8D206269F9EE03DC6022F89F0E60149A70181278SCy6G" TargetMode="External"/><Relationship Id="rId26" Type="http://schemas.openxmlformats.org/officeDocument/2006/relationships/hyperlink" Target="consultantplus://offline/ref=F384A872CE6E1355D3EAF9185BC23D48E74537BBCAF2D3110C8D206269F9EE03CE607AF49D0E7E1499654E433E9331528B8897361CBD95EESBy2G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384A872CE6E1355D3EAF9185BC23D48E74D38BBCBF8D3110C8D206269F9EE03CE607AF49D0E7E119D654E433E9331528B8897361CBD95EESBy2G" TargetMode="External"/><Relationship Id="rId34" Type="http://schemas.openxmlformats.org/officeDocument/2006/relationships/hyperlink" Target="consultantplus://offline/ref=F384A872CE6E1355D3EAF9185BC23D48E74C37BDCAF8D3110C8D206269F9EE03CE607AF49D0E7C1793654E433E9331528B8897361CBD95EESBy2G" TargetMode="External"/><Relationship Id="rId7" Type="http://schemas.openxmlformats.org/officeDocument/2006/relationships/hyperlink" Target="consultantplus://offline/ref=F384A872CE6E1355D3EAF9185BC23D48E74537BBCAF2D3110C8D206269F9EE03CE607AF49D0E7E159F654E433E9331528B8897361CBD95EESBy2G" TargetMode="External"/><Relationship Id="rId12" Type="http://schemas.openxmlformats.org/officeDocument/2006/relationships/hyperlink" Target="consultantplus://offline/ref=F384A872CE6E1355D3EAF9185BC23D48E74D38BBCBF8D3110C8D206269F9EE03CE607AF49D0E7E119C654E433E9331528B8897361CBD95EESBy2G" TargetMode="External"/><Relationship Id="rId17" Type="http://schemas.openxmlformats.org/officeDocument/2006/relationships/hyperlink" Target="consultantplus://offline/ref=F384A872CE6E1355D3EAF9185BC23D48E64838B9CEF7D3110C8D206269F9EE03DC6022F89F0E60149A70181278SCy6G" TargetMode="External"/><Relationship Id="rId25" Type="http://schemas.openxmlformats.org/officeDocument/2006/relationships/hyperlink" Target="consultantplus://offline/ref=F384A872CE6E1355D3EAF9185BC23D48E64930BDCAF9D3110C8D206269F9EE03CE607AF49D0E7E179B654E433E9331528B8897361CBD95EESBy2G" TargetMode="External"/><Relationship Id="rId33" Type="http://schemas.openxmlformats.org/officeDocument/2006/relationships/hyperlink" Target="consultantplus://offline/ref=F384A872CE6E1355D3EAF9185BC23D48E74D38BBCBF8D3110C8D206269F9EE03CE607AF49D0E7E1193654E433E9331528B8897361CBD95EESBy2G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384A872CE6E1355D3EAF9185BC23D48E74537BBCAF2D3110C8D206269F9EE03CE607AF49D0E7E149B654E433E9331528B8897361CBD95EESBy2G" TargetMode="External"/><Relationship Id="rId20" Type="http://schemas.openxmlformats.org/officeDocument/2006/relationships/hyperlink" Target="consultantplus://offline/ref=F384A872CE6E1355D3EAF9185BC23D48E64830BBCBF9D3110C8D206269F9EE03DC6022F89F0E60149A70181278SCy6G" TargetMode="External"/><Relationship Id="rId29" Type="http://schemas.openxmlformats.org/officeDocument/2006/relationships/hyperlink" Target="consultantplus://offline/ref=F384A872CE6E1355D3EAF9185BC23D48E64930BDCAF9D3110C8D206269F9EE03CE607AF49D0E7E169A654E433E9331528B8897361CBD95EESBy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84A872CE6E1355D3EAF9185BC23D48E74D38BBCBF8D3110C8D206269F9EE03CE607AF49D0E7E119F654E433E9331528B8897361CBD95EESBy2G" TargetMode="External"/><Relationship Id="rId11" Type="http://schemas.openxmlformats.org/officeDocument/2006/relationships/hyperlink" Target="consultantplus://offline/ref=F384A872CE6E1355D3EAF9185BC23D48E74E30BDC3F0D3110C8D206269F9EE03CE607AF49D0E7E179F654E433E9331528B8897361CBD95EESBy2G" TargetMode="External"/><Relationship Id="rId24" Type="http://schemas.openxmlformats.org/officeDocument/2006/relationships/hyperlink" Target="consultantplus://offline/ref=F384A872CE6E1355D3EAF9185BC23D48E64930BDCAF9D3110C8D206269F9EE03CE607AF49D0E7E1493654E433E9331528B8897361CBD95EESBy2G" TargetMode="External"/><Relationship Id="rId32" Type="http://schemas.openxmlformats.org/officeDocument/2006/relationships/hyperlink" Target="consultantplus://offline/ref=F384A872CE6E1355D3EAF9185BC23D48E74D38BBCBF8D3110C8D206269F9EE03CE607AF49D0E7E1192654E433E9331528B8897361CBD95EESBy2G" TargetMode="External"/><Relationship Id="rId37" Type="http://schemas.openxmlformats.org/officeDocument/2006/relationships/hyperlink" Target="consultantplus://offline/ref=F384A872CE6E1355D3EAF9185BC23D48E44434BFC2F4D3110C8D206269F9EE03CE607AF49D0E7C1692654E433E9331528B8897361CBD95EESBy2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384A872CE6E1355D3EAF9185BC23D48E74537BBCAF2D3110C8D206269F9EE03CE607AF49D0E7E149A654E433E9331528B8897361CBD95EESBy2G" TargetMode="External"/><Relationship Id="rId23" Type="http://schemas.openxmlformats.org/officeDocument/2006/relationships/hyperlink" Target="consultantplus://offline/ref=F384A872CE6E1355D3EAF9185BC23D48E64E36B9CDF4D3110C8D206269F9EE03CE607AF49D0E7E149B654E433E9331528B8897361CBD95EESBy2G" TargetMode="External"/><Relationship Id="rId28" Type="http://schemas.openxmlformats.org/officeDocument/2006/relationships/hyperlink" Target="consultantplus://offline/ref=F384A872CE6E1355D3EAF9185BC23D48E64930BDCAF9D3110C8D206269F9EE03CE607AF49D0E7E1798654E433E9331528B8897361CBD95EESBy2G" TargetMode="External"/><Relationship Id="rId36" Type="http://schemas.openxmlformats.org/officeDocument/2006/relationships/hyperlink" Target="consultantplus://offline/ref=F384A872CE6E1355D3EAF9185BC23D48E44434BFC2F4D3110C8D206269F9EE03CE607AF49D0E7C169E654E433E9331528B8897361CBD95EESBy2G" TargetMode="External"/><Relationship Id="rId10" Type="http://schemas.openxmlformats.org/officeDocument/2006/relationships/hyperlink" Target="consultantplus://offline/ref=F384A872CE6E1355D3EAF9185BC23D48E74E30BDC3F0D3110C8D206269F9EE03CE607AF49D0E7E149F654E433E9331528B8897361CBD95EESBy2G" TargetMode="External"/><Relationship Id="rId19" Type="http://schemas.openxmlformats.org/officeDocument/2006/relationships/hyperlink" Target="consultantplus://offline/ref=F384A872CE6E1355D3EAF9185BC23D48E64830BBCBF9D3110C8D206269F9EE03DC6022F89F0E60149A70181278SCy6G" TargetMode="External"/><Relationship Id="rId31" Type="http://schemas.openxmlformats.org/officeDocument/2006/relationships/hyperlink" Target="consultantplus://offline/ref=F384A872CE6E1355D3EAF9185BC23D48E74537BBCAF2D3110C8D206269F9EE03CE607AF49D0E7E149E654E433E9331528B8897361CBD95EESBy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84A872CE6E1355D3EAF9185BC23D48E64839B8CAF6D3110C8D206269F9EE03CE607AF79D052A44DE3B17107AD83D5095949634S0y2G" TargetMode="External"/><Relationship Id="rId14" Type="http://schemas.openxmlformats.org/officeDocument/2006/relationships/hyperlink" Target="consultantplus://offline/ref=F384A872CE6E1355D3EAF9185BC23D48E64930BDCAF9D3110C8D206269F9EE03CE607AF49D0E7E1492654E433E9331528B8897361CBD95EESBy2G" TargetMode="External"/><Relationship Id="rId22" Type="http://schemas.openxmlformats.org/officeDocument/2006/relationships/hyperlink" Target="consultantplus://offline/ref=F384A872CE6E1355D3EAF9185BC23D48E64835BECCF5D3110C8D206269F9EE03CE607AF49D0E7E159F654E433E9331528B8897361CBD95EESBy2G" TargetMode="External"/><Relationship Id="rId27" Type="http://schemas.openxmlformats.org/officeDocument/2006/relationships/hyperlink" Target="consultantplus://offline/ref=F384A872CE6E1355D3EAF9185BC23D48E44839BFCBF9D3110C8D206269F9EE03DC6022F89F0E60149A70181278SCy6G" TargetMode="External"/><Relationship Id="rId30" Type="http://schemas.openxmlformats.org/officeDocument/2006/relationships/hyperlink" Target="consultantplus://offline/ref=F384A872CE6E1355D3EAF9185BC23D48E44F30B9CDF4D3110C8D206269F9EE03DC6022F89F0E60149A70181278SCy6G" TargetMode="External"/><Relationship Id="rId35" Type="http://schemas.openxmlformats.org/officeDocument/2006/relationships/hyperlink" Target="consultantplus://offline/ref=F384A872CE6E1355D3EAF9185BC23D48E44434BFC2F4D3110C8D206269F9EE03CE607AF49D0E7C169B654E433E9331528B8897361CBD95EESBy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13432</Words>
  <Characters>76567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Владислав Владимирович</dc:creator>
  <cp:lastModifiedBy>Бадер Владислав Владимирович</cp:lastModifiedBy>
  <cp:revision>1</cp:revision>
  <dcterms:created xsi:type="dcterms:W3CDTF">2020-10-20T06:50:00Z</dcterms:created>
  <dcterms:modified xsi:type="dcterms:W3CDTF">2020-10-20T06:50:00Z</dcterms:modified>
</cp:coreProperties>
</file>