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84" w:rsidRDefault="00075E84">
      <w:pPr>
        <w:pStyle w:val="ConsPlusTitlePage"/>
      </w:pPr>
      <w:r>
        <w:t xml:space="preserve">Документ предоставлен </w:t>
      </w:r>
      <w:hyperlink r:id="rId5" w:history="1">
        <w:r>
          <w:rPr>
            <w:color w:val="0000FF"/>
          </w:rPr>
          <w:t>КонсультантПлюс</w:t>
        </w:r>
      </w:hyperlink>
      <w:r>
        <w:br/>
      </w:r>
    </w:p>
    <w:p w:rsidR="00075E84" w:rsidRDefault="00075E84">
      <w:pPr>
        <w:pStyle w:val="ConsPlusNormal"/>
        <w:ind w:firstLine="540"/>
        <w:jc w:val="both"/>
        <w:outlineLvl w:val="0"/>
      </w:pPr>
    </w:p>
    <w:p w:rsidR="00075E84" w:rsidRDefault="00075E84">
      <w:pPr>
        <w:pStyle w:val="ConsPlusTitle"/>
        <w:jc w:val="center"/>
        <w:outlineLvl w:val="0"/>
      </w:pPr>
      <w:r>
        <w:t>ПРАВИТЕЛЬСТВО РОССИЙСКОЙ ФЕДЕРАЦИИ</w:t>
      </w:r>
    </w:p>
    <w:p w:rsidR="00075E84" w:rsidRDefault="00075E84">
      <w:pPr>
        <w:pStyle w:val="ConsPlusTitle"/>
        <w:jc w:val="center"/>
      </w:pPr>
    </w:p>
    <w:p w:rsidR="00075E84" w:rsidRDefault="00075E84">
      <w:pPr>
        <w:pStyle w:val="ConsPlusTitle"/>
        <w:jc w:val="center"/>
      </w:pPr>
      <w:r>
        <w:t>ПОСТАНОВЛЕНИЕ</w:t>
      </w:r>
    </w:p>
    <w:p w:rsidR="00075E84" w:rsidRDefault="00075E84">
      <w:pPr>
        <w:pStyle w:val="ConsPlusTitle"/>
        <w:jc w:val="center"/>
      </w:pPr>
      <w:r>
        <w:t>от 8 октября 2020 г. N 1638</w:t>
      </w:r>
    </w:p>
    <w:p w:rsidR="00075E84" w:rsidRDefault="00075E84">
      <w:pPr>
        <w:pStyle w:val="ConsPlusTitle"/>
        <w:jc w:val="center"/>
      </w:pPr>
    </w:p>
    <w:p w:rsidR="00075E84" w:rsidRDefault="00075E84">
      <w:pPr>
        <w:pStyle w:val="ConsPlusTitle"/>
        <w:jc w:val="center"/>
      </w:pPr>
      <w:r>
        <w:t>ОБ УТВЕРЖДЕНИИ ТРЕБОВАНИЙ</w:t>
      </w:r>
    </w:p>
    <w:p w:rsidR="00075E84" w:rsidRDefault="00075E84">
      <w:pPr>
        <w:pStyle w:val="ConsPlusTitle"/>
        <w:jc w:val="center"/>
      </w:pPr>
      <w:r>
        <w:t>ПО ОБЕСПЕЧЕНИЮ ТРАНСПОРТНОЙ БЕЗОПАСНОСТИ, В ТОМ ЧИСЛЕ</w:t>
      </w:r>
    </w:p>
    <w:p w:rsidR="00075E84" w:rsidRDefault="00075E84">
      <w:pPr>
        <w:pStyle w:val="ConsPlusTitle"/>
        <w:jc w:val="center"/>
      </w:pPr>
      <w:r>
        <w:t>ТРЕБОВАНИЙ К АНТИТЕРРОРИСТИЧЕСКОЙ ЗАЩИЩЕННОСТИ ОБЪЕКТОВ</w:t>
      </w:r>
    </w:p>
    <w:p w:rsidR="00075E84" w:rsidRDefault="00075E84">
      <w:pPr>
        <w:pStyle w:val="ConsPlusTitle"/>
        <w:jc w:val="center"/>
      </w:pPr>
      <w:r>
        <w:t>(ТЕРРИТОРИЙ), УЧИТЫВАЮЩИХ УРОВНИ БЕЗОПАСНОСТИ ДЛЯ РАЗЛИЧНЫХ</w:t>
      </w:r>
    </w:p>
    <w:p w:rsidR="00075E84" w:rsidRDefault="00075E84">
      <w:pPr>
        <w:pStyle w:val="ConsPlusTitle"/>
        <w:jc w:val="center"/>
      </w:pPr>
      <w:r>
        <w:t>КАТЕГОРИЙ ОБЪЕКТОВ ТРАНСПОРТНОЙ ИНФРАСТРУКТУРЫ</w:t>
      </w:r>
    </w:p>
    <w:p w:rsidR="00075E84" w:rsidRDefault="00075E84">
      <w:pPr>
        <w:pStyle w:val="ConsPlusTitle"/>
        <w:jc w:val="center"/>
      </w:pPr>
      <w:r>
        <w:t>МОРСКОГО И РЕЧНОГО ТРАНСПОРТА</w:t>
      </w:r>
    </w:p>
    <w:p w:rsidR="00075E84" w:rsidRDefault="00075E84">
      <w:pPr>
        <w:pStyle w:val="ConsPlusNormal"/>
        <w:ind w:firstLine="540"/>
        <w:jc w:val="both"/>
      </w:pPr>
    </w:p>
    <w:p w:rsidR="00075E84" w:rsidRDefault="00075E84">
      <w:pPr>
        <w:pStyle w:val="ConsPlusNormal"/>
        <w:ind w:firstLine="540"/>
        <w:jc w:val="both"/>
      </w:pPr>
      <w:r>
        <w:t xml:space="preserve">В соответствии с Федеральным </w:t>
      </w:r>
      <w:hyperlink r:id="rId6" w:history="1">
        <w:r>
          <w:rPr>
            <w:color w:val="0000FF"/>
          </w:rPr>
          <w:t>законом</w:t>
        </w:r>
      </w:hyperlink>
      <w:r>
        <w:t xml:space="preserve"> "О транспортной безопасности" Правительство Российской Федерации постановляет:</w:t>
      </w:r>
    </w:p>
    <w:p w:rsidR="00075E84" w:rsidRDefault="00075E84">
      <w:pPr>
        <w:pStyle w:val="ConsPlusNormal"/>
        <w:spacing w:before="220"/>
        <w:ind w:firstLine="540"/>
        <w:jc w:val="both"/>
      </w:pPr>
      <w:r>
        <w:t>1. Утвердить прилагаемые:</w:t>
      </w:r>
    </w:p>
    <w:p w:rsidR="00075E84" w:rsidRDefault="00075E84">
      <w:pPr>
        <w:pStyle w:val="ConsPlusNormal"/>
        <w:spacing w:before="220"/>
        <w:ind w:firstLine="540"/>
        <w:jc w:val="both"/>
      </w:pPr>
      <w:hyperlink w:anchor="P33"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w:t>
      </w:r>
    </w:p>
    <w:p w:rsidR="00075E84" w:rsidRDefault="00075E84">
      <w:pPr>
        <w:pStyle w:val="ConsPlusNormal"/>
        <w:spacing w:before="220"/>
        <w:ind w:firstLine="540"/>
        <w:jc w:val="both"/>
      </w:pPr>
      <w:hyperlink w:anchor="P410" w:history="1">
        <w:r>
          <w:rPr>
            <w:color w:val="0000FF"/>
          </w:rPr>
          <w:t>особенности</w:t>
        </w:r>
      </w:hyperlink>
      <w:r>
        <w:t xml:space="preserve"> 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p>
    <w:p w:rsidR="00075E84" w:rsidRDefault="00075E84">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075E84" w:rsidRDefault="00075E84">
      <w:pPr>
        <w:pStyle w:val="ConsPlusNormal"/>
        <w:spacing w:before="220"/>
        <w:ind w:firstLine="540"/>
        <w:jc w:val="both"/>
      </w:pPr>
      <w:r>
        <w:t>3. Настоящее постановление действует в течение 6 лет со дня его вступления в силу.</w:t>
      </w:r>
    </w:p>
    <w:p w:rsidR="00075E84" w:rsidRDefault="00075E84">
      <w:pPr>
        <w:pStyle w:val="ConsPlusNormal"/>
        <w:ind w:firstLine="540"/>
        <w:jc w:val="both"/>
      </w:pPr>
    </w:p>
    <w:p w:rsidR="00075E84" w:rsidRDefault="00075E84">
      <w:pPr>
        <w:pStyle w:val="ConsPlusNormal"/>
        <w:jc w:val="right"/>
      </w:pPr>
      <w:r>
        <w:t>Председатель Правительства</w:t>
      </w:r>
    </w:p>
    <w:p w:rsidR="00075E84" w:rsidRDefault="00075E84">
      <w:pPr>
        <w:pStyle w:val="ConsPlusNormal"/>
        <w:jc w:val="right"/>
      </w:pPr>
      <w:r>
        <w:t>Российской Федерации</w:t>
      </w:r>
    </w:p>
    <w:p w:rsidR="00075E84" w:rsidRDefault="00075E84">
      <w:pPr>
        <w:pStyle w:val="ConsPlusNormal"/>
        <w:jc w:val="right"/>
      </w:pPr>
      <w:r>
        <w:t>М.МИШУСТИН</w:t>
      </w:r>
    </w:p>
    <w:p w:rsidR="00075E84" w:rsidRDefault="00075E84">
      <w:pPr>
        <w:pStyle w:val="ConsPlusNormal"/>
        <w:jc w:val="right"/>
      </w:pPr>
    </w:p>
    <w:p w:rsidR="00075E84" w:rsidRDefault="00075E84">
      <w:pPr>
        <w:pStyle w:val="ConsPlusNormal"/>
        <w:jc w:val="right"/>
      </w:pPr>
    </w:p>
    <w:p w:rsidR="00075E84" w:rsidRDefault="00075E84">
      <w:pPr>
        <w:pStyle w:val="ConsPlusNormal"/>
        <w:jc w:val="right"/>
      </w:pPr>
    </w:p>
    <w:p w:rsidR="00075E84" w:rsidRDefault="00075E84">
      <w:pPr>
        <w:pStyle w:val="ConsPlusNormal"/>
        <w:jc w:val="right"/>
      </w:pPr>
    </w:p>
    <w:p w:rsidR="00075E84" w:rsidRDefault="00075E84">
      <w:pPr>
        <w:pStyle w:val="ConsPlusNormal"/>
        <w:jc w:val="right"/>
      </w:pPr>
    </w:p>
    <w:p w:rsidR="00075E84" w:rsidRDefault="00075E84">
      <w:pPr>
        <w:pStyle w:val="ConsPlusNormal"/>
        <w:jc w:val="right"/>
        <w:outlineLvl w:val="0"/>
      </w:pPr>
      <w:r>
        <w:t>Утверждены</w:t>
      </w:r>
    </w:p>
    <w:p w:rsidR="00075E84" w:rsidRDefault="00075E84">
      <w:pPr>
        <w:pStyle w:val="ConsPlusNormal"/>
        <w:jc w:val="right"/>
      </w:pPr>
      <w:r>
        <w:t>постановлением Правительства</w:t>
      </w:r>
    </w:p>
    <w:p w:rsidR="00075E84" w:rsidRDefault="00075E84">
      <w:pPr>
        <w:pStyle w:val="ConsPlusNormal"/>
        <w:jc w:val="right"/>
      </w:pPr>
      <w:r>
        <w:t>Российской Федерации</w:t>
      </w:r>
    </w:p>
    <w:p w:rsidR="00075E84" w:rsidRDefault="00075E84">
      <w:pPr>
        <w:pStyle w:val="ConsPlusNormal"/>
        <w:jc w:val="right"/>
      </w:pPr>
      <w:r>
        <w:t>от 8 октября 2020 г. N 1638</w:t>
      </w:r>
    </w:p>
    <w:p w:rsidR="00075E84" w:rsidRDefault="00075E84">
      <w:pPr>
        <w:pStyle w:val="ConsPlusNormal"/>
        <w:jc w:val="right"/>
      </w:pPr>
    </w:p>
    <w:p w:rsidR="00075E84" w:rsidRDefault="00075E84">
      <w:pPr>
        <w:pStyle w:val="ConsPlusTitle"/>
        <w:jc w:val="center"/>
      </w:pPr>
      <w:bookmarkStart w:id="0" w:name="P33"/>
      <w:bookmarkEnd w:id="0"/>
      <w:r>
        <w:t>ТРЕБОВАНИЯ</w:t>
      </w:r>
    </w:p>
    <w:p w:rsidR="00075E84" w:rsidRDefault="00075E84">
      <w:pPr>
        <w:pStyle w:val="ConsPlusTitle"/>
        <w:jc w:val="center"/>
      </w:pPr>
      <w:r>
        <w:t>ПО ОБЕСПЕЧЕНИЮ ТРАНСПОРТНОЙ БЕЗОПАСНОСТИ, В ТОМ ЧИСЛЕ</w:t>
      </w:r>
    </w:p>
    <w:p w:rsidR="00075E84" w:rsidRDefault="00075E84">
      <w:pPr>
        <w:pStyle w:val="ConsPlusTitle"/>
        <w:jc w:val="center"/>
      </w:pPr>
      <w:r>
        <w:t>ТРЕБОВАНИЯ К АНТИТЕРРОРИСТИЧЕСКОЙ ЗАЩИЩЕННОСТИ ОБЪЕКТОВ</w:t>
      </w:r>
    </w:p>
    <w:p w:rsidR="00075E84" w:rsidRDefault="00075E84">
      <w:pPr>
        <w:pStyle w:val="ConsPlusTitle"/>
        <w:jc w:val="center"/>
      </w:pPr>
      <w:r>
        <w:t>(ТЕРРИТОРИЙ), УЧИТЫВАЮЩИЕ УРОВНИ БЕЗОПАСНОСТИ ДЛЯ РАЗЛИЧНЫХ</w:t>
      </w:r>
    </w:p>
    <w:p w:rsidR="00075E84" w:rsidRDefault="00075E84">
      <w:pPr>
        <w:pStyle w:val="ConsPlusTitle"/>
        <w:jc w:val="center"/>
      </w:pPr>
      <w:r>
        <w:t>КАТЕГОРИЙ ОБЪЕКТОВ ТРАНСПОРТНОЙ ИНФРАСТРУКТУРЫ</w:t>
      </w:r>
    </w:p>
    <w:p w:rsidR="00075E84" w:rsidRDefault="00075E84">
      <w:pPr>
        <w:pStyle w:val="ConsPlusTitle"/>
        <w:jc w:val="center"/>
      </w:pPr>
      <w:r>
        <w:lastRenderedPageBreak/>
        <w:t>МОРСКОГО И РЕЧНОГО ТРАНСПОРТА</w:t>
      </w:r>
    </w:p>
    <w:p w:rsidR="00075E84" w:rsidRDefault="00075E84">
      <w:pPr>
        <w:pStyle w:val="ConsPlusNormal"/>
        <w:jc w:val="center"/>
      </w:pPr>
    </w:p>
    <w:p w:rsidR="00075E84" w:rsidRDefault="00075E84">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 (далее - объекты транспортной инфраструктуры).</w:t>
      </w:r>
    </w:p>
    <w:p w:rsidR="00075E84" w:rsidRDefault="00075E84">
      <w:pPr>
        <w:pStyle w:val="ConsPlusNormal"/>
        <w:spacing w:before="220"/>
        <w:ind w:firstLine="540"/>
        <w:jc w:val="both"/>
      </w:pPr>
      <w:r>
        <w:t>2. Настоящий документ применяется в отношении следующих объектов транспортной инфраструктуры:</w:t>
      </w:r>
    </w:p>
    <w:p w:rsidR="00075E84" w:rsidRDefault="00075E84">
      <w:pPr>
        <w:pStyle w:val="ConsPlusNormal"/>
        <w:spacing w:before="220"/>
        <w:ind w:firstLine="540"/>
        <w:jc w:val="both"/>
      </w:pPr>
      <w:r>
        <w:t>морские терминалы;</w:t>
      </w:r>
    </w:p>
    <w:p w:rsidR="00075E84" w:rsidRDefault="00075E84">
      <w:pPr>
        <w:pStyle w:val="ConsPlusNormal"/>
        <w:spacing w:before="220"/>
        <w:ind w:firstLine="540"/>
        <w:jc w:val="both"/>
      </w:pPr>
      <w: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определенных Правительством Российской Федерации в соответствии с </w:t>
      </w:r>
      <w:hyperlink r:id="rId7" w:history="1">
        <w:r>
          <w:rPr>
            <w:color w:val="0000FF"/>
          </w:rPr>
          <w:t>пунктом 7.3 части 1 статьи 1</w:t>
        </w:r>
      </w:hyperlink>
      <w:r>
        <w:t xml:space="preserve"> Федерального закона "О транспортной безопасности" (далее - Закон);</w:t>
      </w:r>
    </w:p>
    <w:p w:rsidR="00075E84" w:rsidRDefault="00075E84">
      <w:pPr>
        <w:pStyle w:val="ConsPlusNormal"/>
        <w:spacing w:before="220"/>
        <w:ind w:firstLine="540"/>
        <w:jc w:val="both"/>
      </w:pPr>
      <w:r>
        <w:t>судоходные гидротехнические сооружения;</w:t>
      </w:r>
    </w:p>
    <w:p w:rsidR="00075E84" w:rsidRDefault="00075E84">
      <w:pPr>
        <w:pStyle w:val="ConsPlusNormal"/>
        <w:spacing w:before="220"/>
        <w:ind w:firstLine="540"/>
        <w:jc w:val="both"/>
      </w:pPr>
      <w: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 (далее - искусственные острова, установки и сооружения);</w:t>
      </w:r>
    </w:p>
    <w:p w:rsidR="00075E84" w:rsidRDefault="00075E84">
      <w:pPr>
        <w:pStyle w:val="ConsPlusNormal"/>
        <w:spacing w:before="220"/>
        <w:ind w:firstLine="540"/>
        <w:jc w:val="both"/>
      </w:pPr>
      <w:r>
        <w:t xml:space="preserve">участки внутренних водных путей,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определяемые Правительством Российской Федерации в соответствии с </w:t>
      </w:r>
      <w:hyperlink r:id="rId8" w:history="1">
        <w:r>
          <w:rPr>
            <w:color w:val="0000FF"/>
          </w:rPr>
          <w:t>Законом</w:t>
        </w:r>
      </w:hyperlink>
      <w:r>
        <w:t xml:space="preserve"> и не отнесенные в соответствии с </w:t>
      </w:r>
      <w:hyperlink r:id="rId9" w:history="1">
        <w:r>
          <w:rPr>
            <w:color w:val="0000FF"/>
          </w:rPr>
          <w:t>частью 5 статьи 6</w:t>
        </w:r>
      </w:hyperlink>
      <w:r>
        <w:t xml:space="preserve"> Закона к объектам транспортной инфраструктуры, не подлежащим категорированию.</w:t>
      </w:r>
    </w:p>
    <w:p w:rsidR="00075E84" w:rsidRDefault="00075E84">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антитеррористической защищенности, безопасного функционирования и охраны государственной тайны, включающий специальные условия проживания граждан.</w:t>
      </w:r>
    </w:p>
    <w:p w:rsidR="00075E84" w:rsidRDefault="00075E84">
      <w:pPr>
        <w:pStyle w:val="ConsPlusNormal"/>
        <w:spacing w:before="220"/>
        <w:ind w:firstLine="540"/>
        <w:jc w:val="both"/>
      </w:pPr>
      <w:r>
        <w:t xml:space="preserve">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10" w:history="1">
        <w:r>
          <w:rPr>
            <w:color w:val="0000FF"/>
          </w:rPr>
          <w:t>частью 2 статьи 7</w:t>
        </w:r>
      </w:hyperlink>
      <w:r>
        <w:t xml:space="preserve"> Закона.</w:t>
      </w:r>
    </w:p>
    <w:p w:rsidR="00075E84" w:rsidRDefault="00075E84">
      <w:pPr>
        <w:pStyle w:val="ConsPlusNormal"/>
        <w:spacing w:before="220"/>
        <w:ind w:firstLine="540"/>
        <w:jc w:val="both"/>
      </w:pPr>
      <w:r>
        <w:t xml:space="preserve">Порядок и количество категорий объектов транспортной инфраструктуры устанавливаются в соответствии с </w:t>
      </w:r>
      <w:hyperlink r:id="rId11" w:history="1">
        <w:r>
          <w:rPr>
            <w:color w:val="0000FF"/>
          </w:rPr>
          <w:t>частью 1 статьи 6</w:t>
        </w:r>
      </w:hyperlink>
      <w:r>
        <w:t xml:space="preserve"> Закона.</w:t>
      </w:r>
    </w:p>
    <w:p w:rsidR="00075E84" w:rsidRDefault="00075E84">
      <w:pPr>
        <w:pStyle w:val="ConsPlusNormal"/>
        <w:spacing w:before="220"/>
        <w:ind w:firstLine="540"/>
        <w:jc w:val="both"/>
      </w:pPr>
      <w:r>
        <w:t xml:space="preserve">Критерии категорирования объектов транспортной инфраструктуры устанавливаются в соответствии с </w:t>
      </w:r>
      <w:hyperlink r:id="rId12" w:history="1">
        <w:r>
          <w:rPr>
            <w:color w:val="0000FF"/>
          </w:rPr>
          <w:t>частью 2 статьи 6</w:t>
        </w:r>
      </w:hyperlink>
      <w:r>
        <w:t xml:space="preserve"> Закона.</w:t>
      </w:r>
    </w:p>
    <w:p w:rsidR="00075E84" w:rsidRDefault="00075E84">
      <w:pPr>
        <w:pStyle w:val="ConsPlusNormal"/>
        <w:spacing w:before="220"/>
        <w:ind w:firstLine="540"/>
        <w:jc w:val="both"/>
      </w:pPr>
      <w:r>
        <w:t xml:space="preserve">Защита от актов незаконного вмешательства искусственных островов, установок и сооружений включает в себя в том числе осуществление субъектами транспортной </w:t>
      </w:r>
      <w:r>
        <w:lastRenderedPageBreak/>
        <w:t>инфраструктуры в отношении объектов транспортной инфраструктуры и транспортных средств мер в зонах безопасности, которые устанавливаются вокруг искусственных островов, установок и сооружений и простираются не более чем на 500 метров от каждой точки их внешнего края (далее - зона безопасности искусственных сооружений), предусмотренных настоящим документом.</w:t>
      </w:r>
    </w:p>
    <w:p w:rsidR="00075E84" w:rsidRDefault="00075E84">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075E84" w:rsidRDefault="00075E84">
      <w:pPr>
        <w:pStyle w:val="ConsPlusNormal"/>
        <w:spacing w:before="220"/>
        <w:ind w:firstLine="540"/>
        <w:jc w:val="both"/>
      </w:pPr>
      <w:bookmarkStart w:id="1" w:name="P53"/>
      <w:bookmarkEnd w:id="1"/>
      <w:r>
        <w:t>5. Субъекты транспортной инфраструктуры в целях обеспечения транспортной безопасности объектов транспортной инфраструктуры обязаны:</w:t>
      </w:r>
    </w:p>
    <w:p w:rsidR="00075E84" w:rsidRDefault="00075E84">
      <w:pPr>
        <w:pStyle w:val="ConsPlusNormal"/>
        <w:spacing w:before="220"/>
        <w:ind w:firstLine="540"/>
        <w:jc w:val="both"/>
      </w:pPr>
      <w:r>
        <w:t>1) назначить лицо, ответственное за обеспечение транспортной безопасности в субъекте транспортной инфраструктуры;</w:t>
      </w:r>
    </w:p>
    <w:p w:rsidR="00075E84" w:rsidRDefault="00075E84">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транспортной инфраструктуры;</w:t>
      </w:r>
    </w:p>
    <w:p w:rsidR="00075E84" w:rsidRDefault="00075E84">
      <w:pPr>
        <w:pStyle w:val="ConsPlusNormal"/>
        <w:spacing w:before="220"/>
        <w:ind w:firstLine="540"/>
        <w:jc w:val="both"/>
      </w:pPr>
      <w:r>
        <w:t>3)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объекта) подразделение (подразделения) транспортной безопасности, включающее в себя:</w:t>
      </w:r>
    </w:p>
    <w:p w:rsidR="00075E84" w:rsidRDefault="00075E84">
      <w:pPr>
        <w:pStyle w:val="ConsPlusNormal"/>
        <w:spacing w:before="220"/>
        <w:ind w:firstLine="540"/>
        <w:jc w:val="both"/>
      </w:pPr>
      <w:r>
        <w:t>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p w:rsidR="00075E84" w:rsidRDefault="00075E84">
      <w:pPr>
        <w:pStyle w:val="ConsPlusNormal"/>
        <w:spacing w:before="220"/>
        <w:ind w:firstLine="540"/>
        <w:jc w:val="both"/>
      </w:pPr>
      <w: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 Допускается формирование и (или) привлечение одного подразделения транспортной безопасности, включающего в себя несколько групп быстрого реагирования, для защиты 2 и более объектов транспортной инфраструктуры, находящихся в собственности одного субъекта транспортной инфраструктуры или используемых им на ином законном основании;</w:t>
      </w:r>
    </w:p>
    <w:p w:rsidR="00075E84" w:rsidRDefault="00075E84">
      <w:pPr>
        <w:pStyle w:val="ConsPlusNormal"/>
        <w:spacing w:before="220"/>
        <w:ind w:firstLine="540"/>
        <w:jc w:val="both"/>
      </w:pPr>
      <w:r>
        <w:t xml:space="preserve">в случае привлечения субъектом транспортной инфраструктуры подразделения транспортной безопасности обеспечить защиту объекта транспортной инфраструктуры от актов незаконного вмешательства силами привлекаемого подразделения транспортной безопасности в течение одного месяца (для субъектов транспортной инфраструктуры, осуществляющих закупки работ и услуг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 w:history="1">
        <w:r>
          <w:rPr>
            <w:color w:val="0000FF"/>
          </w:rPr>
          <w:t>законом</w:t>
        </w:r>
      </w:hyperlink>
      <w:r>
        <w:t xml:space="preserve"> "О закупках товаров, работ, услуг отдельными видами юридических лиц", в течение 5 месяцев) с даты утверждения Федеральным агентством морского и речного транспорта плана объекта транспортной инфраструктуры;</w:t>
      </w:r>
    </w:p>
    <w:p w:rsidR="00075E84" w:rsidRDefault="00075E84">
      <w:pPr>
        <w:pStyle w:val="ConsPlusNormal"/>
        <w:spacing w:before="220"/>
        <w:ind w:firstLine="540"/>
        <w:jc w:val="both"/>
      </w:pPr>
      <w:r>
        <w:t xml:space="preserve">4) представить в Федеральное агентство морского и речного транспорта полные и </w:t>
      </w:r>
      <w:r>
        <w:lastRenderedPageBreak/>
        <w:t xml:space="preserve">достоверные сведения о субъекте транспортной инфраструктуры и об объекте транспортной инфраструктуры для проведения категорирования и ведения реестра объектов транспортной инфраструктуры и транспортных средств, предусмотренного </w:t>
      </w:r>
      <w:hyperlink r:id="rId15" w:history="1">
        <w:r>
          <w:rPr>
            <w:color w:val="0000FF"/>
          </w:rPr>
          <w:t>статьей 6</w:t>
        </w:r>
      </w:hyperlink>
      <w:r>
        <w:t xml:space="preserve"> Закона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p w:rsidR="00075E84" w:rsidRDefault="00075E84">
      <w:pPr>
        <w:pStyle w:val="ConsPlusNormal"/>
        <w:spacing w:before="220"/>
        <w:ind w:firstLine="540"/>
        <w:jc w:val="both"/>
      </w:pPr>
      <w: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w:t>
      </w:r>
      <w:hyperlink r:id="rId16" w:history="1">
        <w:r>
          <w:rPr>
            <w:color w:val="0000FF"/>
          </w:rPr>
          <w:t>порядке</w:t>
        </w:r>
      </w:hyperlink>
      <w:r>
        <w:t xml:space="preserve"> в течение 3 месяцев (для субъектов транспортной инфраструктуры, осуществляющих закупки работ и услуг в связи с указанной оценкой уязвимости 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8" w:history="1">
        <w:r>
          <w:rPr>
            <w:color w:val="0000FF"/>
          </w:rPr>
          <w:t>законом</w:t>
        </w:r>
      </w:hyperlink>
      <w:r>
        <w:t xml:space="preserve"> "О закупках товаров, работ, услуг отдельными видами юридических лиц", в течении 5 месяцев) с даты размещения на официальном сайте Федерального агентства морского и речного транспорта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075E84" w:rsidRDefault="00075E84">
      <w:pPr>
        <w:pStyle w:val="ConsPlusNormal"/>
        <w:spacing w:before="220"/>
        <w:ind w:firstLine="540"/>
        <w:jc w:val="both"/>
      </w:pPr>
      <w:r>
        <w:t>6) на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075E84" w:rsidRDefault="00075E84">
      <w:pPr>
        <w:pStyle w:val="ConsPlusNormal"/>
        <w:spacing w:before="220"/>
        <w:ind w:firstLine="540"/>
        <w:jc w:val="both"/>
      </w:pPr>
      <w:r>
        <w:t>7) реализовать план объекта транспортной инфраструктуры поэтапно в предусмотренные этим планом сроки:</w:t>
      </w:r>
    </w:p>
    <w:p w:rsidR="00075E84" w:rsidRDefault="00075E84">
      <w:pPr>
        <w:pStyle w:val="ConsPlusNormal"/>
        <w:spacing w:before="220"/>
        <w:ind w:firstLine="540"/>
        <w:jc w:val="both"/>
      </w:pPr>
      <w:r>
        <w:t>в отношении объектов транспортной инфраструктуры I и II категорий - не позднее 2 лет с даты присвоения категории объекту транспортной инфраструктуры;</w:t>
      </w:r>
    </w:p>
    <w:p w:rsidR="00075E84" w:rsidRDefault="00075E84">
      <w:pPr>
        <w:pStyle w:val="ConsPlusNormal"/>
        <w:spacing w:before="220"/>
        <w:ind w:firstLine="540"/>
        <w:jc w:val="both"/>
      </w:pPr>
      <w:r>
        <w:t>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p w:rsidR="00075E84" w:rsidRDefault="00075E84">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19" w:history="1">
        <w:r>
          <w:rPr>
            <w:color w:val="0000FF"/>
          </w:rPr>
          <w:t>частью 8 статьи 5</w:t>
        </w:r>
      </w:hyperlink>
      <w:r>
        <w:t xml:space="preserve"> Закона;</w:t>
      </w:r>
    </w:p>
    <w:p w:rsidR="00075E84" w:rsidRDefault="00075E84">
      <w:pPr>
        <w:pStyle w:val="ConsPlusNormal"/>
        <w:spacing w:before="220"/>
        <w:ind w:firstLine="540"/>
        <w:jc w:val="both"/>
      </w:pPr>
      <w:r>
        <w:t>9) утвердить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075E84" w:rsidRDefault="00075E84">
      <w:pPr>
        <w:pStyle w:val="ConsPlusNormal"/>
        <w:spacing w:before="220"/>
        <w:ind w:firstLine="540"/>
        <w:jc w:val="both"/>
      </w:pPr>
      <w:r>
        <w:t>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w:t>
      </w:r>
    </w:p>
    <w:p w:rsidR="00075E84" w:rsidRDefault="00075E84">
      <w:pPr>
        <w:pStyle w:val="ConsPlusNormal"/>
        <w:spacing w:before="220"/>
        <w:ind w:firstLine="540"/>
        <w:jc w:val="both"/>
      </w:pPr>
      <w:r>
        <w:t xml:space="preserve">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в случае привлечения субъектом транспортной инфраструктуры подразделения транспортной безопасности - к плану объекта транспортной инфраструктуры в течение одного месяца (для субъектов транспортной инфраструктуры, осуществляющих закупки работ и услуг в соответствии с </w:t>
      </w:r>
      <w:r>
        <w:lastRenderedPageBreak/>
        <w:t xml:space="preserve">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1" w:history="1">
        <w:r>
          <w:rPr>
            <w:color w:val="0000FF"/>
          </w:rPr>
          <w:t>законом</w:t>
        </w:r>
      </w:hyperlink>
      <w:r>
        <w:t xml:space="preserve"> "О закупках товаров, работ, услуг отдельными видами юридических лиц", в срок до 5 месяцев) с даты утверждения Федеральным агентством морского и речного транспорта плана объекта транспортной инфраструктуры;</w:t>
      </w:r>
    </w:p>
    <w:p w:rsidR="00075E84" w:rsidRDefault="00075E84">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075E84" w:rsidRDefault="00075E84">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075E84" w:rsidRDefault="00075E84">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075E84" w:rsidRDefault="00075E84">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ее секторах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075E84" w:rsidRDefault="00075E84">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075E84" w:rsidRDefault="00075E84">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075E84" w:rsidRDefault="00075E84">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p w:rsidR="00075E84" w:rsidRDefault="00075E84">
      <w:pPr>
        <w:pStyle w:val="ConsPlusNormal"/>
        <w:spacing w:before="220"/>
        <w:ind w:firstLine="540"/>
        <w:jc w:val="both"/>
      </w:pPr>
      <w: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075E84" w:rsidRDefault="00075E84">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075E84" w:rsidRDefault="00075E84">
      <w:pPr>
        <w:pStyle w:val="ConsPlusNormal"/>
        <w:spacing w:before="220"/>
        <w:ind w:firstLine="540"/>
        <w:jc w:val="both"/>
      </w:pPr>
      <w:r>
        <w:t>порядок организации и проведения досмотра, повторного досмотра, дополнительного досмотра, наблюдения и (или) собеседования в целях обеспечения транспортной безопасности;</w:t>
      </w:r>
    </w:p>
    <w:p w:rsidR="00075E84" w:rsidRDefault="00075E84">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p w:rsidR="00075E84" w:rsidRDefault="00075E84">
      <w:pPr>
        <w:pStyle w:val="ConsPlusNormal"/>
        <w:spacing w:before="220"/>
        <w:ind w:firstLine="540"/>
        <w:jc w:val="both"/>
      </w:pPr>
      <w: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p w:rsidR="00075E84" w:rsidRDefault="00075E84">
      <w:pPr>
        <w:pStyle w:val="ConsPlusNormal"/>
        <w:spacing w:before="220"/>
        <w:ind w:firstLine="540"/>
        <w:jc w:val="both"/>
      </w:pPr>
      <w:r>
        <w:lastRenderedPageBreak/>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075E84" w:rsidRDefault="00075E84">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075E84" w:rsidRDefault="00075E84">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rsidR="00075E84" w:rsidRDefault="00075E84">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344" w:history="1">
        <w:r>
          <w:rPr>
            <w:color w:val="0000FF"/>
          </w:rPr>
          <w:t>Правилами</w:t>
        </w:r>
      </w:hyperlink>
      <w:r>
        <w:t xml:space="preserve"> допуска на объект транспортной инфраструктуры, приведенными в приложении;</w:t>
      </w:r>
    </w:p>
    <w:p w:rsidR="00075E84" w:rsidRDefault="00075E84">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075E84" w:rsidRDefault="00075E84">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075E84" w:rsidRDefault="00075E84">
      <w:pPr>
        <w:pStyle w:val="ConsPlusNormal"/>
        <w:spacing w:before="220"/>
        <w:ind w:firstLine="540"/>
        <w:jc w:val="both"/>
      </w:pPr>
      <w:r>
        <w:t>порядок согласования с уполномоченными подразделениями органов Федеральной службы безопасности Российской Федерации и органов внутренних дел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075E84" w:rsidRDefault="00075E84">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075E84" w:rsidRDefault="00075E84">
      <w:pPr>
        <w:pStyle w:val="ConsPlusNormal"/>
        <w:spacing w:before="220"/>
        <w:ind w:firstLine="540"/>
        <w:jc w:val="both"/>
      </w:pPr>
      <w:r>
        <w:t xml:space="preserve">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2" w:history="1">
        <w:r>
          <w:rPr>
            <w:color w:val="0000FF"/>
          </w:rPr>
          <w:t>частью 13 статьи 12.2</w:t>
        </w:r>
      </w:hyperlink>
      <w:r>
        <w:t xml:space="preserve"> Закона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допуска в зону транспортной безопасности объекта транспортной инфраструктуры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075E84" w:rsidRDefault="00075E84">
      <w:pPr>
        <w:pStyle w:val="ConsPlusNormal"/>
        <w:spacing w:before="220"/>
        <w:ind w:firstLine="540"/>
        <w:jc w:val="both"/>
      </w:pPr>
      <w:r>
        <w:t xml:space="preserve">10)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w:t>
      </w:r>
      <w:r>
        <w:lastRenderedPageBreak/>
        <w:t xml:space="preserve">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определяемом в соответствии с </w:t>
      </w:r>
      <w:hyperlink r:id="rId23" w:history="1">
        <w:r>
          <w:rPr>
            <w:color w:val="0000FF"/>
          </w:rPr>
          <w:t>пунктом 5 части 2 статьи 12</w:t>
        </w:r>
      </w:hyperlink>
      <w:r>
        <w:t xml:space="preserve"> Закона (далее - порядок передачи данных);</w:t>
      </w:r>
    </w:p>
    <w:p w:rsidR="00075E84" w:rsidRDefault="00075E84">
      <w:pPr>
        <w:pStyle w:val="ConsPlusNormal"/>
        <w:spacing w:before="220"/>
        <w:ind w:firstLine="540"/>
        <w:jc w:val="both"/>
      </w:pPr>
      <w:r>
        <w:t xml:space="preserve">11) 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24" w:history="1">
        <w:r>
          <w:rPr>
            <w:color w:val="0000FF"/>
          </w:rPr>
          <w:t>частью 1 статьи 10</w:t>
        </w:r>
      </w:hyperlink>
      <w:r>
        <w:t xml:space="preserve"> Закона,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25" w:history="1">
        <w:r>
          <w:rPr>
            <w:color w:val="0000FF"/>
          </w:rPr>
          <w:t>частью 1 статьи 10</w:t>
        </w:r>
      </w:hyperlink>
      <w:r>
        <w:t xml:space="preserve"> Закона;</w:t>
      </w:r>
    </w:p>
    <w:p w:rsidR="00075E84" w:rsidRDefault="00075E84">
      <w:pPr>
        <w:pStyle w:val="ConsPlusNormal"/>
        <w:spacing w:before="220"/>
        <w:ind w:firstLine="540"/>
        <w:jc w:val="both"/>
      </w:pPr>
      <w:r>
        <w:t xml:space="preserve">12) обеспечить подготовку и аттестацию сил обеспечения транспортной безопасности в соответствии со </w:t>
      </w:r>
      <w:hyperlink r:id="rId26" w:history="1">
        <w:r>
          <w:rPr>
            <w:color w:val="0000FF"/>
          </w:rPr>
          <w:t>статьей 12.1</w:t>
        </w:r>
      </w:hyperlink>
      <w:r>
        <w:t xml:space="preserve"> Закона.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допускать только лиц из числа сил обеспечения транспортной безопасности, аттестованных и подготовленных в соответствии со </w:t>
      </w:r>
      <w:hyperlink r:id="rId27" w:history="1">
        <w:r>
          <w:rPr>
            <w:color w:val="0000FF"/>
          </w:rPr>
          <w:t>статьей 12.1</w:t>
        </w:r>
      </w:hyperlink>
      <w:r>
        <w:t xml:space="preserve"> Закона,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w:t>
      </w:r>
      <w:hyperlink r:id="rId28" w:history="1">
        <w:r>
          <w:rPr>
            <w:color w:val="0000FF"/>
          </w:rPr>
          <w:t>кодексом</w:t>
        </w:r>
      </w:hyperlink>
      <w:r>
        <w:t xml:space="preserve">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075E84" w:rsidRDefault="00075E84">
      <w:pPr>
        <w:pStyle w:val="ConsPlusNormal"/>
        <w:spacing w:before="220"/>
        <w:ind w:firstLine="540"/>
        <w:jc w:val="both"/>
      </w:pPr>
      <w:r>
        <w:t>13) информировать в наглядной и доступной форме юридических лиц и индивидуальных предпринимателей, осуществляющих деятельность на объекте транспортной инфраструктуры, а также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075E84" w:rsidRDefault="00075E84">
      <w:pPr>
        <w:pStyle w:val="ConsPlusNormal"/>
        <w:spacing w:before="220"/>
        <w:ind w:firstLine="540"/>
        <w:jc w:val="both"/>
      </w:pPr>
      <w:r>
        <w:t>допуска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075E84" w:rsidRDefault="00075E84">
      <w:pPr>
        <w:pStyle w:val="ConsPlusNormal"/>
        <w:spacing w:before="220"/>
        <w:ind w:firstLine="540"/>
        <w:jc w:val="both"/>
      </w:pPr>
      <w: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перемещение грузов по поддельным (подложным) и (или) недействительным перевозочным документам;</w:t>
      </w:r>
    </w:p>
    <w:p w:rsidR="00075E84" w:rsidRDefault="00075E84">
      <w:pPr>
        <w:pStyle w:val="ConsPlusNormal"/>
        <w:spacing w:before="220"/>
        <w:ind w:firstLine="540"/>
        <w:jc w:val="both"/>
      </w:pPr>
      <w:r>
        <w:t>перемещение предметов и веществ, которые запрещены или ограничены для перемещения, в отношении которых в соответствии с правилами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w:t>
      </w:r>
    </w:p>
    <w:p w:rsidR="00075E84" w:rsidRDefault="00075E84">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075E84" w:rsidRDefault="00075E84">
      <w:pPr>
        <w:pStyle w:val="ConsPlusNormal"/>
        <w:spacing w:before="220"/>
        <w:ind w:firstLine="540"/>
        <w:jc w:val="both"/>
      </w:pPr>
      <w:r>
        <w:t xml:space="preserve">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w:t>
      </w:r>
      <w:r>
        <w:lastRenderedPageBreak/>
        <w:t>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rsidR="00075E84" w:rsidRDefault="00075E84">
      <w:pPr>
        <w:pStyle w:val="ConsPlusNormal"/>
        <w:spacing w:before="220"/>
        <w:ind w:firstLine="540"/>
        <w:jc w:val="both"/>
      </w:pPr>
      <w:r>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p w:rsidR="00075E84" w:rsidRDefault="00075E84">
      <w:pPr>
        <w:pStyle w:val="ConsPlusNormal"/>
        <w:spacing w:before="220"/>
        <w:ind w:firstLine="540"/>
        <w:jc w:val="both"/>
      </w:pPr>
      <w: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w:t>
      </w:r>
    </w:p>
    <w:p w:rsidR="00075E84" w:rsidRDefault="00075E84">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w:t>
      </w:r>
    </w:p>
    <w:p w:rsidR="00075E84" w:rsidRDefault="00075E84">
      <w:pPr>
        <w:pStyle w:val="ConsPlusNormal"/>
        <w:spacing w:before="220"/>
        <w:ind w:firstLine="540"/>
        <w:jc w:val="both"/>
      </w:pPr>
      <w:r>
        <w:t>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p>
    <w:p w:rsidR="00075E84" w:rsidRDefault="00075E84">
      <w:pPr>
        <w:pStyle w:val="ConsPlusNormal"/>
        <w:spacing w:before="220"/>
        <w:ind w:firstLine="540"/>
        <w:jc w:val="both"/>
      </w:pPr>
      <w:r>
        <w:t>17) на основании утвержденных результатов дополнительной оценки уязвимости объекта транспортной инфраструктуры с учетом произошедших изменений представить в Федеральное агентство морского и речного транспорта изменения в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075E84" w:rsidRDefault="00075E84">
      <w:pPr>
        <w:pStyle w:val="ConsPlusNormal"/>
        <w:spacing w:before="220"/>
        <w:ind w:firstLine="540"/>
        <w:jc w:val="both"/>
      </w:pPr>
      <w:r>
        <w:t xml:space="preserve">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9" w:history="1">
        <w:r>
          <w:rPr>
            <w:color w:val="0000FF"/>
          </w:rPr>
          <w:t>порядке</w:t>
        </w:r>
      </w:hyperlink>
      <w:r>
        <w:t>, установленном Министерством транспорта Российской Федерации;</w:t>
      </w:r>
    </w:p>
    <w:p w:rsidR="00075E84" w:rsidRDefault="00075E84">
      <w:pPr>
        <w:pStyle w:val="ConsPlusNormal"/>
        <w:spacing w:before="220"/>
        <w:ind w:firstLine="540"/>
        <w:jc w:val="both"/>
      </w:pPr>
      <w: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075E84" w:rsidRDefault="00075E84">
      <w:pPr>
        <w:pStyle w:val="ConsPlusNormal"/>
        <w:spacing w:before="220"/>
        <w:ind w:firstLine="540"/>
        <w:jc w:val="both"/>
      </w:pPr>
      <w:r>
        <w:t xml:space="preserve">20) незамедлительно объявить (установить) или отменить уровень безопасности объекта </w:t>
      </w:r>
      <w:r>
        <w:lastRenderedPageBreak/>
        <w:t>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075E84" w:rsidRDefault="00075E84">
      <w:pPr>
        <w:pStyle w:val="ConsPlusNormal"/>
        <w:spacing w:before="220"/>
        <w:ind w:firstLine="540"/>
        <w:jc w:val="both"/>
      </w:pPr>
      <w:r>
        <w:t>21) выделить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для размещения работников подразделений транспортной безопасности, оформления оружия, боеприпасов и специальных средств, переданных пассажирами для временного хранения на период проезда, а также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075E84" w:rsidRDefault="00075E84">
      <w:pPr>
        <w:pStyle w:val="ConsPlusNormal"/>
        <w:spacing w:before="220"/>
        <w:ind w:firstLine="540"/>
        <w:jc w:val="both"/>
      </w:pPr>
      <w:r>
        <w:t>22) выделить и оборудовать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075E84" w:rsidRDefault="00075E84">
      <w:pPr>
        <w:pStyle w:val="ConsPlusNormal"/>
        <w:spacing w:before="220"/>
        <w:ind w:firstLine="540"/>
        <w:jc w:val="both"/>
      </w:pPr>
      <w:r>
        <w:t>23) 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075E84" w:rsidRDefault="00075E84">
      <w:pPr>
        <w:pStyle w:val="ConsPlusNormal"/>
        <w:spacing w:before="220"/>
        <w:ind w:firstLine="540"/>
        <w:jc w:val="both"/>
      </w:pPr>
      <w:r>
        <w:t>24) в соответствии с планом объекта транспортной инфраструктуры обеспечить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rsidR="00075E84" w:rsidRDefault="00075E84">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p w:rsidR="00075E84" w:rsidRDefault="00075E84">
      <w:pPr>
        <w:pStyle w:val="ConsPlusNormal"/>
        <w:spacing w:before="220"/>
        <w:ind w:firstLine="540"/>
        <w:jc w:val="both"/>
      </w:pPr>
      <w:r>
        <w:t>26) установить на основании утвержденных результатов оценки уязвимости и отобразить на схеме:</w:t>
      </w:r>
    </w:p>
    <w:p w:rsidR="00075E84" w:rsidRDefault="00075E84">
      <w:pPr>
        <w:pStyle w:val="ConsPlusNormal"/>
        <w:spacing w:before="220"/>
        <w:ind w:firstLine="540"/>
        <w:jc w:val="both"/>
      </w:pPr>
      <w:r>
        <w:t>границы зоны транспортной безопасности объекта транспортной инфраструктуры, для которой устанавливается особый режим допуска физических лиц (транспортных средств) и перемещения грузов, багажа, ручной клади, личных вещей либо перемещения животных, а также критических элементов объекта транспортной инфраструктуры;</w:t>
      </w:r>
    </w:p>
    <w:p w:rsidR="00075E84" w:rsidRDefault="00075E84">
      <w:pPr>
        <w:pStyle w:val="ConsPlusNormal"/>
        <w:spacing w:before="220"/>
        <w:ind w:firstLine="540"/>
        <w:jc w:val="both"/>
      </w:pPr>
      <w: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правовых оснований для перемещения не требуется (далее - сектор свободного доступа зоны транспортной безопасности объекта транспортной инфраструктуры);</w:t>
      </w:r>
    </w:p>
    <w:p w:rsidR="00075E84" w:rsidRDefault="00075E84">
      <w:pPr>
        <w:pStyle w:val="ConsPlusNormal"/>
        <w:spacing w:before="220"/>
        <w:ind w:firstLine="540"/>
        <w:jc w:val="both"/>
      </w:pPr>
      <w:r>
        <w:t xml:space="preserve">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w:t>
      </w:r>
      <w:r>
        <w:lastRenderedPageBreak/>
        <w:t>пропускам установленных видов с учетом предметов и веществ,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075E84" w:rsidRDefault="00075E84">
      <w:pPr>
        <w:pStyle w:val="ConsPlusNormal"/>
        <w:spacing w:before="220"/>
        <w:ind w:firstLine="540"/>
        <w:jc w:val="both"/>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зоны транспортной безопасности объекта транспортной инфраструктуры);</w:t>
      </w:r>
    </w:p>
    <w:p w:rsidR="00075E84" w:rsidRDefault="00075E84">
      <w:pPr>
        <w:pStyle w:val="ConsPlusNormal"/>
        <w:spacing w:before="220"/>
        <w:ind w:firstLine="540"/>
        <w:jc w:val="both"/>
      </w:pPr>
      <w:r>
        <w:t>27) изменять при необходимости границы зоны транспортной безопасности объекта транспортной инфраструктуры, ее секторов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075E84" w:rsidRDefault="00075E84">
      <w:pPr>
        <w:pStyle w:val="ConsPlusNormal"/>
        <w:spacing w:before="220"/>
        <w:ind w:firstLine="540"/>
        <w:jc w:val="both"/>
      </w:pPr>
      <w:r>
        <w:t>28)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p w:rsidR="00075E84" w:rsidRDefault="00075E84">
      <w:pPr>
        <w:pStyle w:val="ConsPlusNormal"/>
        <w:spacing w:before="220"/>
        <w:ind w:firstLine="540"/>
        <w:jc w:val="both"/>
      </w:pPr>
      <w:r>
        <w:t xml:space="preserve">29) организовать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w:t>
      </w:r>
      <w:hyperlink w:anchor="P344" w:history="1">
        <w:r>
          <w:rPr>
            <w:color w:val="0000FF"/>
          </w:rPr>
          <w:t>Правилами</w:t>
        </w:r>
      </w:hyperlink>
      <w:r>
        <w:t xml:space="preserve"> допуска на объект транспортной инфраструктуры, приведенными в приложении к настоящему документу;</w:t>
      </w:r>
    </w:p>
    <w:p w:rsidR="00075E84" w:rsidRDefault="00075E84">
      <w:pPr>
        <w:pStyle w:val="ConsPlusNormal"/>
        <w:spacing w:before="220"/>
        <w:ind w:firstLine="540"/>
        <w:jc w:val="both"/>
      </w:pPr>
      <w:r>
        <w:t xml:space="preserve">30) 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30" w:history="1">
        <w:r>
          <w:rPr>
            <w:color w:val="0000FF"/>
          </w:rPr>
          <w:t>частью 8 статьи 12.2</w:t>
        </w:r>
      </w:hyperlink>
      <w:r>
        <w:t xml:space="preserve"> Закона, имея в виду, что объект транспортной инфраструктуры, который не предназначен для посадки (высадки) пассажиров и (или) перевалки грузов повышенной опасности, обязательно оснащается портативными (переносными) средствами досмотра;</w:t>
      </w:r>
    </w:p>
    <w:p w:rsidR="00075E84" w:rsidRDefault="00075E84">
      <w:pPr>
        <w:pStyle w:val="ConsPlusNormal"/>
        <w:spacing w:before="22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rsidR="00075E84" w:rsidRDefault="00075E84">
      <w:pPr>
        <w:pStyle w:val="ConsPlusNormal"/>
        <w:spacing w:before="220"/>
        <w:ind w:firstLine="540"/>
        <w:jc w:val="both"/>
      </w:pPr>
      <w:r>
        <w:t>32)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rsidR="00075E84" w:rsidRDefault="00075E84">
      <w:pPr>
        <w:pStyle w:val="ConsPlusNormal"/>
        <w:spacing w:before="220"/>
        <w:ind w:firstLine="540"/>
        <w:jc w:val="both"/>
      </w:pPr>
      <w:r>
        <w:t xml:space="preserve">33) обеспечить в случае, если установленный уровень безопасности на объекте </w:t>
      </w:r>
      <w:r>
        <w:lastRenderedPageBreak/>
        <w:t>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в соответствии с планом объекта транспортной инфраструктуры, за исключением случаев технологического взаимодействия портовых средств и транспортных средств, совершающих международные рейсы;</w:t>
      </w:r>
    </w:p>
    <w:p w:rsidR="00075E84" w:rsidRDefault="00075E84">
      <w:pPr>
        <w:pStyle w:val="ConsPlusNormal"/>
        <w:spacing w:before="220"/>
        <w:ind w:firstLine="540"/>
        <w:jc w:val="both"/>
      </w:pPr>
      <w:r>
        <w:t xml:space="preserve">при осуществлении технологического взаимодействия объекта транспортной инфраструктуры и транспортного средства, совершающего международные рейсы, обеспечить составление декларации об охране, предусмотренной Международным </w:t>
      </w:r>
      <w:hyperlink r:id="rId31" w:history="1">
        <w:r>
          <w:rPr>
            <w:color w:val="0000FF"/>
          </w:rPr>
          <w:t>кодексом</w:t>
        </w:r>
      </w:hyperlink>
      <w: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075E84" w:rsidRDefault="00075E84">
      <w:pPr>
        <w:pStyle w:val="ConsPlusNormal"/>
        <w:spacing w:before="220"/>
        <w:ind w:firstLine="540"/>
        <w:jc w:val="both"/>
      </w:pPr>
      <w:r>
        <w:t>34) 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и распознавание, предметов и веществ, которые запрещены или ограничены для перемещения в зону транспортной безопасности объекта транспортной инфраструктуры, на проезжающих (перемещаемых)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075E84" w:rsidRDefault="00075E84">
      <w:pPr>
        <w:pStyle w:val="ConsPlusNormal"/>
        <w:spacing w:before="220"/>
        <w:ind w:firstLine="540"/>
        <w:jc w:val="both"/>
      </w:pPr>
      <w:r>
        <w:t>35) в случае выявления нефункционирующих и (или) неисправных технических средств обеспечения транспортной безопасности, инженерных сооружений и технических средств, используемых для защиты от актов незаконного вмешательства, наличие которых определено планом объекта транспортной инфраструктуры, а также в случае невозможности выполнения с их помощью положений настоящего документа ввести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положений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rsidR="00075E84" w:rsidRDefault="00075E84">
      <w:pPr>
        <w:pStyle w:val="ConsPlusNormal"/>
        <w:spacing w:before="220"/>
        <w:ind w:firstLine="540"/>
        <w:jc w:val="both"/>
      </w:pPr>
      <w:r>
        <w:t>36) принимать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p w:rsidR="00075E84" w:rsidRDefault="00075E84">
      <w:pPr>
        <w:pStyle w:val="ConsPlusNormal"/>
        <w:spacing w:before="220"/>
        <w:ind w:firstLine="540"/>
        <w:jc w:val="both"/>
      </w:pPr>
      <w:r>
        <w:t>37)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p w:rsidR="00075E84" w:rsidRDefault="00075E84">
      <w:pPr>
        <w:pStyle w:val="ConsPlusNormal"/>
        <w:spacing w:before="220"/>
        <w:ind w:firstLine="540"/>
        <w:jc w:val="both"/>
      </w:pPr>
      <w:r>
        <w:t>38)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p w:rsidR="00075E84" w:rsidRDefault="00075E84">
      <w:pPr>
        <w:pStyle w:val="ConsPlusNormal"/>
        <w:spacing w:before="220"/>
        <w:ind w:firstLine="540"/>
        <w:jc w:val="both"/>
      </w:pPr>
      <w:r>
        <w:t xml:space="preserve">39)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w:t>
      </w:r>
      <w:r>
        <w:lastRenderedPageBreak/>
        <w:t>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075E84" w:rsidRDefault="00075E84">
      <w:pPr>
        <w:pStyle w:val="ConsPlusNormal"/>
        <w:spacing w:before="220"/>
        <w:ind w:firstLine="540"/>
        <w:jc w:val="both"/>
      </w:pPr>
      <w:r>
        <w:t xml:space="preserve">40)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о материальных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32" w:history="1">
        <w:r>
          <w:rPr>
            <w:color w:val="0000FF"/>
          </w:rPr>
          <w:t>частью 10 статьи 12.2</w:t>
        </w:r>
      </w:hyperlink>
      <w:r>
        <w:t xml:space="preserve"> Закона;</w:t>
      </w:r>
    </w:p>
    <w:p w:rsidR="00075E84" w:rsidRDefault="00075E84">
      <w:pPr>
        <w:pStyle w:val="ConsPlusNormal"/>
        <w:spacing w:before="220"/>
        <w:ind w:firstLine="540"/>
        <w:jc w:val="both"/>
      </w:pPr>
      <w:r>
        <w:t xml:space="preserve">41)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распознанное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3" w:history="1">
        <w:r>
          <w:rPr>
            <w:color w:val="0000FF"/>
          </w:rPr>
          <w:t>частью 10 статьи 12.2</w:t>
        </w:r>
      </w:hyperlink>
      <w:r>
        <w:t xml:space="preserve"> Закона;</w:t>
      </w:r>
    </w:p>
    <w:p w:rsidR="00075E84" w:rsidRDefault="00075E84">
      <w:pPr>
        <w:pStyle w:val="ConsPlusNormal"/>
        <w:spacing w:before="220"/>
        <w:ind w:firstLine="540"/>
        <w:jc w:val="both"/>
      </w:pPr>
      <w:r>
        <w:t>42) принимать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w:t>
      </w:r>
    </w:p>
    <w:p w:rsidR="00075E84" w:rsidRDefault="00075E84">
      <w:pPr>
        <w:pStyle w:val="ConsPlusNormal"/>
        <w:spacing w:before="220"/>
        <w:ind w:firstLine="540"/>
        <w:jc w:val="both"/>
      </w:pPr>
      <w:r>
        <w:t>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p w:rsidR="00075E84" w:rsidRDefault="00075E84">
      <w:pPr>
        <w:pStyle w:val="ConsPlusNormal"/>
        <w:spacing w:before="220"/>
        <w:ind w:firstLine="540"/>
        <w:jc w:val="both"/>
      </w:pPr>
      <w:r>
        <w:t>осуществления досмотра, дополнительного досмотра и повторного досмотра в целях обеспечения транспортной безопасности;</w:t>
      </w:r>
    </w:p>
    <w:p w:rsidR="00075E84" w:rsidRDefault="00075E84">
      <w:pPr>
        <w:pStyle w:val="ConsPlusNormal"/>
        <w:spacing w:before="220"/>
        <w:ind w:firstLine="540"/>
        <w:jc w:val="both"/>
      </w:pPr>
      <w:r>
        <w:t>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 объекта транспортной инфраструктуры;</w:t>
      </w:r>
    </w:p>
    <w:p w:rsidR="00075E84" w:rsidRDefault="00075E84">
      <w:pPr>
        <w:pStyle w:val="ConsPlusNormal"/>
        <w:spacing w:before="220"/>
        <w:ind w:firstLine="540"/>
        <w:jc w:val="both"/>
      </w:pPr>
      <w:r>
        <w:t>обеспечения пропускного и внутриобъектового режимов;</w:t>
      </w:r>
    </w:p>
    <w:p w:rsidR="00075E84" w:rsidRDefault="00075E84">
      <w:pPr>
        <w:pStyle w:val="ConsPlusNormal"/>
        <w:spacing w:before="220"/>
        <w:ind w:firstLine="540"/>
        <w:jc w:val="both"/>
      </w:pPr>
      <w:r>
        <w:t>использования технических средств обеспечения транспортной безопасности;</w:t>
      </w:r>
    </w:p>
    <w:p w:rsidR="00075E84" w:rsidRDefault="00075E84">
      <w:pPr>
        <w:pStyle w:val="ConsPlusNormal"/>
        <w:spacing w:before="220"/>
        <w:ind w:firstLine="540"/>
        <w:jc w:val="both"/>
      </w:pPr>
      <w:r>
        <w:t>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и распознанных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075E84" w:rsidRDefault="00075E84">
      <w:pPr>
        <w:pStyle w:val="ConsPlusNormal"/>
        <w:spacing w:before="220"/>
        <w:ind w:firstLine="540"/>
        <w:jc w:val="both"/>
      </w:pPr>
      <w:r>
        <w:t>43) обеспечить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p w:rsidR="00075E84" w:rsidRDefault="00075E84">
      <w:pPr>
        <w:pStyle w:val="ConsPlusNormal"/>
        <w:spacing w:before="220"/>
        <w:ind w:firstLine="540"/>
        <w:jc w:val="both"/>
      </w:pPr>
      <w:r>
        <w:t>44) осуществлять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p w:rsidR="00075E84" w:rsidRDefault="00075E84">
      <w:pPr>
        <w:pStyle w:val="ConsPlusNormal"/>
        <w:spacing w:before="220"/>
        <w:ind w:firstLine="540"/>
        <w:jc w:val="both"/>
      </w:pPr>
      <w:r>
        <w:lastRenderedPageBreak/>
        <w:t>45) обеспечить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p w:rsidR="00075E84" w:rsidRDefault="00075E84">
      <w:pPr>
        <w:pStyle w:val="ConsPlusNormal"/>
        <w:spacing w:before="220"/>
        <w:ind w:firstLine="540"/>
        <w:jc w:val="both"/>
      </w:pPr>
      <w:r>
        <w:t>46) силами подразделений транспортной безопасности объекта транспортной инфраструктуры принимать меры по недопущению движения (нахождения) транспортных средств в зоне безопасности искусственного острова, установки и сооружения при нарушении транспортным средством установленных условий допуска в зону безопасности искусственные острова, установки и сооружения.</w:t>
      </w:r>
    </w:p>
    <w:p w:rsidR="00075E84" w:rsidRDefault="00075E84">
      <w:pPr>
        <w:pStyle w:val="ConsPlusNormal"/>
        <w:spacing w:before="220"/>
        <w:ind w:firstLine="540"/>
        <w:jc w:val="both"/>
      </w:pPr>
      <w:bookmarkStart w:id="2" w:name="P145"/>
      <w:bookmarkEnd w:id="2"/>
      <w:r>
        <w:t xml:space="preserve">6.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075E84" w:rsidRDefault="00075E84">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075E84" w:rsidRDefault="00075E84">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границе;</w:t>
      </w:r>
    </w:p>
    <w:p w:rsidR="00075E84" w:rsidRDefault="00075E84">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075E84" w:rsidRDefault="00075E84">
      <w:pPr>
        <w:pStyle w:val="ConsPlusNormal"/>
        <w:spacing w:before="220"/>
        <w:ind w:firstLine="540"/>
        <w:jc w:val="both"/>
      </w:pPr>
      <w:r>
        <w:t>4) обеспечить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rsidR="00075E84" w:rsidRDefault="00075E84">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075E84" w:rsidRDefault="00075E84">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075E84" w:rsidRDefault="00075E84">
      <w:pPr>
        <w:pStyle w:val="ConsPlusNormal"/>
        <w:spacing w:before="220"/>
        <w:ind w:firstLine="540"/>
        <w:jc w:val="both"/>
      </w:pPr>
      <w:r>
        <w:t>5) выявлять путем проведения досмотра предметы и вещества, которые запрещены или ограничены для перемещения;</w:t>
      </w:r>
    </w:p>
    <w:p w:rsidR="00075E84" w:rsidRDefault="00075E84">
      <w:pPr>
        <w:pStyle w:val="ConsPlusNormal"/>
        <w:spacing w:before="220"/>
        <w:ind w:firstLine="540"/>
        <w:jc w:val="both"/>
      </w:pPr>
      <w:r>
        <w:t>6) проводить:</w:t>
      </w:r>
    </w:p>
    <w:p w:rsidR="00075E84" w:rsidRDefault="00075E84">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075E84" w:rsidRDefault="00075E84">
      <w:pPr>
        <w:pStyle w:val="ConsPlusNormal"/>
        <w:spacing w:before="220"/>
        <w:ind w:firstLine="540"/>
        <w:jc w:val="both"/>
      </w:pPr>
      <w:r>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075E84" w:rsidRDefault="00075E84">
      <w:pPr>
        <w:pStyle w:val="ConsPlusNormal"/>
        <w:spacing w:before="220"/>
        <w:ind w:firstLine="540"/>
        <w:jc w:val="both"/>
      </w:pPr>
      <w:r>
        <w:t xml:space="preserve">7) проводить в целях распознавания предметов и веществ, которые запрещены или </w:t>
      </w:r>
      <w:r>
        <w:lastRenderedPageBreak/>
        <w:t>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075E84" w:rsidRDefault="00075E84">
      <w:pPr>
        <w:pStyle w:val="ConsPlusNormal"/>
        <w:spacing w:before="220"/>
        <w:ind w:firstLine="540"/>
        <w:jc w:val="both"/>
      </w:pPr>
      <w: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w:t>
      </w:r>
    </w:p>
    <w:p w:rsidR="00075E84" w:rsidRDefault="00075E84">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075E84" w:rsidRDefault="00075E84">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075E84" w:rsidRDefault="00075E84">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075E84" w:rsidRDefault="00075E84">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p w:rsidR="00075E84" w:rsidRDefault="00075E84">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объекта транспортной инфраструктуры;</w:t>
      </w:r>
    </w:p>
    <w:p w:rsidR="00075E84" w:rsidRDefault="00075E84">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p w:rsidR="00075E84" w:rsidRDefault="00075E84">
      <w:pPr>
        <w:pStyle w:val="ConsPlusNormal"/>
        <w:spacing w:before="220"/>
        <w:ind w:firstLine="540"/>
        <w:jc w:val="both"/>
      </w:pPr>
      <w:r>
        <w:t>передачу видеоизображения в соответствии с порядком передачи данных;</w:t>
      </w:r>
    </w:p>
    <w:p w:rsidR="00075E84" w:rsidRDefault="00075E84">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rsidR="00075E84" w:rsidRDefault="00075E84">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p w:rsidR="00075E84" w:rsidRDefault="00075E84">
      <w:pPr>
        <w:pStyle w:val="ConsPlusNormal"/>
        <w:spacing w:before="220"/>
        <w:ind w:firstLine="540"/>
        <w:jc w:val="both"/>
      </w:pPr>
      <w:r>
        <w:t>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075E84" w:rsidRDefault="00075E84">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lastRenderedPageBreak/>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и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12)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075E84" w:rsidRDefault="00075E84">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075E84" w:rsidRDefault="00075E84">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075E84" w:rsidRDefault="00075E84">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075E84" w:rsidRDefault="00075E84">
      <w:pPr>
        <w:pStyle w:val="ConsPlusNormal"/>
        <w:spacing w:before="220"/>
        <w:ind w:firstLine="540"/>
        <w:jc w:val="both"/>
      </w:pPr>
      <w:bookmarkStart w:id="3" w:name="P174"/>
      <w:bookmarkEnd w:id="3"/>
      <w:r>
        <w:t xml:space="preserve">7.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45" w:history="1">
        <w:r>
          <w:rPr>
            <w:color w:val="0000FF"/>
          </w:rPr>
          <w:t>6</w:t>
        </w:r>
      </w:hyperlink>
      <w:r>
        <w:t xml:space="preserve"> настоящего документа, обязаны:</w:t>
      </w:r>
    </w:p>
    <w:p w:rsidR="00075E84" w:rsidRDefault="00075E84">
      <w:pPr>
        <w:pStyle w:val="ConsPlusNormal"/>
        <w:spacing w:before="220"/>
        <w:ind w:firstLine="540"/>
        <w:jc w:val="both"/>
      </w:pPr>
      <w:r>
        <w:t>1) не допускать посетителей на критические элементы объекта транспортной инфраструктуры;</w:t>
      </w:r>
    </w:p>
    <w:p w:rsidR="00075E84" w:rsidRDefault="00075E8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075E84" w:rsidRDefault="00075E84">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p w:rsidR="00075E84" w:rsidRDefault="00075E8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075E84" w:rsidRDefault="00075E8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p w:rsidR="00075E84" w:rsidRDefault="00075E84">
      <w:pPr>
        <w:pStyle w:val="ConsPlusNormal"/>
        <w:spacing w:before="220"/>
        <w:ind w:firstLine="540"/>
        <w:jc w:val="both"/>
      </w:pPr>
      <w:r>
        <w:t>6)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075E84" w:rsidRDefault="00075E84">
      <w:pPr>
        <w:pStyle w:val="ConsPlusNormal"/>
        <w:spacing w:before="220"/>
        <w:ind w:firstLine="540"/>
        <w:jc w:val="both"/>
      </w:pPr>
      <w:r>
        <w:lastRenderedPageBreak/>
        <w:t>7)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075E84" w:rsidRDefault="00075E84">
      <w:pPr>
        <w:pStyle w:val="ConsPlusNormal"/>
        <w:spacing w:before="220"/>
        <w:ind w:firstLine="540"/>
        <w:jc w:val="both"/>
      </w:pPr>
      <w:r>
        <w:t>8) ограничить стоянку автотранспортных средств рядом с находящимися у причала транспортными средствами;</w:t>
      </w:r>
    </w:p>
    <w:p w:rsidR="00075E84" w:rsidRDefault="00075E84">
      <w:pPr>
        <w:pStyle w:val="ConsPlusNormal"/>
        <w:spacing w:before="220"/>
        <w:ind w:firstLine="540"/>
        <w:jc w:val="both"/>
      </w:pPr>
      <w:r>
        <w:t>9) обеспечить сопровождение транспортных средств, следующих на объект транспортной инфраструктуры, работниками сил обеспечения транспортной безопасности;</w:t>
      </w:r>
    </w:p>
    <w:p w:rsidR="00075E84" w:rsidRDefault="00075E84">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075E84" w:rsidRDefault="00075E84">
      <w:pPr>
        <w:pStyle w:val="ConsPlusNormal"/>
        <w:spacing w:before="220"/>
        <w:ind w:firstLine="540"/>
        <w:jc w:val="both"/>
      </w:pPr>
      <w:r>
        <w:t xml:space="preserve">8. Субъекты транспортной инфраструктуры в отношении объектов транспортной инфраструктуры 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45" w:history="1">
        <w:r>
          <w:rPr>
            <w:color w:val="0000FF"/>
          </w:rPr>
          <w:t>6</w:t>
        </w:r>
      </w:hyperlink>
      <w:r>
        <w:t xml:space="preserve"> и </w:t>
      </w:r>
      <w:hyperlink w:anchor="P174" w:history="1">
        <w:r>
          <w:rPr>
            <w:color w:val="0000FF"/>
          </w:rPr>
          <w:t>7</w:t>
        </w:r>
      </w:hyperlink>
      <w:r>
        <w:t xml:space="preserve"> настоящего документа, обязаны:</w:t>
      </w:r>
    </w:p>
    <w:p w:rsidR="00075E84" w:rsidRDefault="00075E8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075E84" w:rsidRDefault="00075E84">
      <w:pPr>
        <w:pStyle w:val="ConsPlusNormal"/>
        <w:spacing w:before="220"/>
        <w:ind w:firstLine="540"/>
        <w:jc w:val="both"/>
      </w:pPr>
      <w:r>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075E84" w:rsidRDefault="00075E84">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rsidR="00075E84" w:rsidRDefault="00075E8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075E84" w:rsidRDefault="00075E84">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в том числе гибко или стационарно закрепленной в соответствии с проектной документацией на ее создание по месту расположения плавучей (подвижной) буровой установки (платформы), морской плавучей (передвижной) платформы, за исключением подводного сооружения (включая скважину),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rsidR="00075E84" w:rsidRDefault="00075E84">
      <w:pPr>
        <w:pStyle w:val="ConsPlusNormal"/>
        <w:spacing w:before="220"/>
        <w:ind w:firstLine="540"/>
        <w:jc w:val="both"/>
      </w:pPr>
      <w:r>
        <w:t>6) прекратить на всей территории объекта транспортной инфраструктуры, обслуживающего транспортные средства, или его части:</w:t>
      </w:r>
    </w:p>
    <w:p w:rsidR="00075E84" w:rsidRDefault="00075E84">
      <w:pPr>
        <w:pStyle w:val="ConsPlusNormal"/>
        <w:spacing w:before="220"/>
        <w:ind w:firstLine="540"/>
        <w:jc w:val="both"/>
      </w:pPr>
      <w:r>
        <w:t>движение физических лиц и (или) транспортных средств;</w:t>
      </w:r>
    </w:p>
    <w:p w:rsidR="00075E84" w:rsidRDefault="00075E84">
      <w:pPr>
        <w:pStyle w:val="ConsPlusNormal"/>
        <w:spacing w:before="220"/>
        <w:ind w:firstLine="540"/>
        <w:jc w:val="both"/>
      </w:pPr>
      <w:r>
        <w:t>портовые операции;</w:t>
      </w:r>
    </w:p>
    <w:p w:rsidR="00075E84" w:rsidRDefault="00075E84">
      <w:pPr>
        <w:pStyle w:val="ConsPlusNormal"/>
        <w:spacing w:before="220"/>
        <w:ind w:firstLine="540"/>
        <w:jc w:val="both"/>
      </w:pPr>
      <w:r>
        <w:t>7)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075E84" w:rsidRDefault="00075E84">
      <w:pPr>
        <w:pStyle w:val="ConsPlusNormal"/>
        <w:spacing w:before="220"/>
        <w:ind w:firstLine="540"/>
        <w:jc w:val="both"/>
      </w:pPr>
      <w:bookmarkStart w:id="4" w:name="P195"/>
      <w:bookmarkEnd w:id="4"/>
      <w:r>
        <w:t xml:space="preserve">9. Субъекты транспортной инфраструктуры в отношении объектов транспортной </w:t>
      </w:r>
      <w:r>
        <w:lastRenderedPageBreak/>
        <w:t xml:space="preserve">инфраструктуры 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075E84" w:rsidRDefault="00075E84">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075E84" w:rsidRDefault="00075E84">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границе;</w:t>
      </w:r>
    </w:p>
    <w:p w:rsidR="00075E84" w:rsidRDefault="00075E84">
      <w:pPr>
        <w:pStyle w:val="ConsPlusNormal"/>
        <w:spacing w:before="220"/>
        <w:ind w:firstLine="540"/>
        <w:jc w:val="both"/>
      </w:pPr>
      <w:r>
        <w:t>3) обеспечивать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075E84" w:rsidRDefault="00075E84">
      <w:pPr>
        <w:pStyle w:val="ConsPlusNormal"/>
        <w:spacing w:before="220"/>
        <w:ind w:firstLine="540"/>
        <w:jc w:val="both"/>
      </w:pPr>
      <w:r>
        <w:t>4) обеспечивать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rsidR="00075E84" w:rsidRDefault="00075E84">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075E84" w:rsidRDefault="00075E84">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075E84" w:rsidRDefault="00075E84">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6) проводить:</w:t>
      </w:r>
    </w:p>
    <w:p w:rsidR="00075E84" w:rsidRDefault="00075E84">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075E84" w:rsidRDefault="00075E84">
      <w:pPr>
        <w:pStyle w:val="ConsPlusNormal"/>
        <w:spacing w:before="220"/>
        <w:ind w:firstLine="540"/>
        <w:jc w:val="both"/>
      </w:pPr>
      <w:r>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075E84" w:rsidRDefault="00075E84">
      <w:pPr>
        <w:pStyle w:val="ConsPlusNormal"/>
        <w:spacing w:before="220"/>
        <w:ind w:firstLine="540"/>
        <w:jc w:val="both"/>
      </w:pPr>
      <w:r>
        <w:t>7)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075E84" w:rsidRDefault="00075E84">
      <w:pPr>
        <w:pStyle w:val="ConsPlusNormal"/>
        <w:spacing w:before="220"/>
        <w:ind w:firstLine="540"/>
        <w:jc w:val="both"/>
      </w:pPr>
      <w:r>
        <w:t xml:space="preserve">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 силами работников обеспечения </w:t>
      </w:r>
      <w:r>
        <w:lastRenderedPageBreak/>
        <w:t>транспортной безопасности;</w:t>
      </w:r>
    </w:p>
    <w:p w:rsidR="00075E84" w:rsidRDefault="00075E84">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075E84" w:rsidRDefault="00075E84">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075E84" w:rsidRDefault="00075E84">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075E84" w:rsidRDefault="00075E84">
      <w:pPr>
        <w:pStyle w:val="ConsPlusNormal"/>
        <w:spacing w:before="220"/>
        <w:ind w:firstLine="540"/>
        <w:jc w:val="both"/>
      </w:pPr>
      <w:r>
        <w:t>видеораспознавание объектов видеонаблюдения на критических элементах объекта транспортной инфраструктуры;</w:t>
      </w:r>
    </w:p>
    <w:p w:rsidR="00075E84" w:rsidRDefault="00075E84">
      <w:pPr>
        <w:pStyle w:val="ConsPlusNormal"/>
        <w:spacing w:before="220"/>
        <w:ind w:firstLine="540"/>
        <w:jc w:val="both"/>
      </w:pPr>
      <w:r>
        <w:t>видеообнаружение объектов видеонаблюдения на территории перевозочного сектора зоны транспортной безопасности объекта транспортной инфраструктуры;</w:t>
      </w:r>
    </w:p>
    <w:p w:rsidR="00075E84" w:rsidRDefault="00075E84">
      <w:pPr>
        <w:pStyle w:val="ConsPlusNormal"/>
        <w:spacing w:before="220"/>
        <w:ind w:firstLine="540"/>
        <w:jc w:val="both"/>
      </w:pPr>
      <w:r>
        <w:t>видеомониторинг объектов видеонаблюдения в технологическом секторе зоны транспортной безопасности объекта транспортной инфраструктуры;</w:t>
      </w:r>
    </w:p>
    <w:p w:rsidR="00075E84" w:rsidRDefault="00075E84">
      <w:pPr>
        <w:pStyle w:val="ConsPlusNormal"/>
        <w:spacing w:before="220"/>
        <w:ind w:firstLine="540"/>
        <w:jc w:val="both"/>
      </w:pPr>
      <w:r>
        <w:t>передачу видеоизображения в соответствии с порядком передачи данных с технических средств в режиме реального времени;</w:t>
      </w:r>
    </w:p>
    <w:p w:rsidR="00075E84" w:rsidRDefault="00075E84">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rsidR="00075E84" w:rsidRDefault="00075E84">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p w:rsidR="00075E84" w:rsidRDefault="00075E84">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075E84" w:rsidRDefault="00075E84">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075E84" w:rsidRDefault="00075E84">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 xml:space="preserve">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w:t>
      </w:r>
      <w:r>
        <w:lastRenderedPageBreak/>
        <w:t>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13)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075E84" w:rsidRDefault="00075E84">
      <w:pPr>
        <w:pStyle w:val="ConsPlusNormal"/>
        <w:spacing w:before="220"/>
        <w:ind w:firstLine="540"/>
        <w:jc w:val="both"/>
      </w:pPr>
      <w:r>
        <w:t>14)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075E84" w:rsidRDefault="00075E84">
      <w:pPr>
        <w:pStyle w:val="ConsPlusNormal"/>
        <w:spacing w:before="220"/>
        <w:ind w:firstLine="540"/>
        <w:jc w:val="both"/>
      </w:pPr>
      <w:r>
        <w:t>15)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075E84" w:rsidRDefault="00075E84">
      <w:pPr>
        <w:pStyle w:val="ConsPlusNormal"/>
        <w:spacing w:before="220"/>
        <w:ind w:firstLine="540"/>
        <w:jc w:val="both"/>
      </w:pPr>
      <w:r>
        <w:t>16)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075E84" w:rsidRDefault="00075E84">
      <w:pPr>
        <w:pStyle w:val="ConsPlusNormal"/>
        <w:spacing w:before="220"/>
        <w:ind w:firstLine="540"/>
        <w:jc w:val="both"/>
      </w:pPr>
      <w:bookmarkStart w:id="5" w:name="P226"/>
      <w:bookmarkEnd w:id="5"/>
      <w:r>
        <w:t xml:space="preserve">10.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95" w:history="1">
        <w:r>
          <w:rPr>
            <w:color w:val="0000FF"/>
          </w:rPr>
          <w:t>9</w:t>
        </w:r>
      </w:hyperlink>
      <w:r>
        <w:t xml:space="preserve"> настоящего документа, обязаны:</w:t>
      </w:r>
    </w:p>
    <w:p w:rsidR="00075E84" w:rsidRDefault="00075E84">
      <w:pPr>
        <w:pStyle w:val="ConsPlusNormal"/>
        <w:spacing w:before="220"/>
        <w:ind w:firstLine="540"/>
        <w:jc w:val="both"/>
      </w:pPr>
      <w:r>
        <w:t>1) не допускать посетителей на критические элементы объекта транспортной инфраструктуры;</w:t>
      </w:r>
    </w:p>
    <w:p w:rsidR="00075E84" w:rsidRDefault="00075E8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075E84" w:rsidRDefault="00075E84">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075E84" w:rsidRDefault="00075E8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075E84" w:rsidRDefault="00075E8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075E84" w:rsidRDefault="00075E84">
      <w:pPr>
        <w:pStyle w:val="ConsPlusNormal"/>
        <w:spacing w:before="220"/>
        <w:ind w:firstLine="540"/>
        <w:jc w:val="both"/>
      </w:pPr>
      <w:r>
        <w:t xml:space="preserve">7)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w:t>
      </w:r>
      <w:r>
        <w:lastRenderedPageBreak/>
        <w:t>доступа;</w:t>
      </w:r>
    </w:p>
    <w:p w:rsidR="00075E84" w:rsidRDefault="00075E84">
      <w:pPr>
        <w:pStyle w:val="ConsPlusNormal"/>
        <w:spacing w:before="220"/>
        <w:ind w:firstLine="540"/>
        <w:jc w:val="both"/>
      </w:pPr>
      <w:r>
        <w:t>8) оснастить контрольно-пропускные пункты и посты объекта транспортной инфраструктуры инженерными 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075E84" w:rsidRDefault="00075E84">
      <w:pPr>
        <w:pStyle w:val="ConsPlusNormal"/>
        <w:spacing w:before="220"/>
        <w:ind w:firstLine="540"/>
        <w:jc w:val="both"/>
      </w:pPr>
      <w:r>
        <w:t>9) ограничить стоянку автотранспортных средств рядом с находящимися у причала транспортными средствами;</w:t>
      </w:r>
    </w:p>
    <w:p w:rsidR="00075E84" w:rsidRDefault="00075E84">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075E84" w:rsidRDefault="00075E84">
      <w:pPr>
        <w:pStyle w:val="ConsPlusNormal"/>
        <w:spacing w:before="220"/>
        <w:ind w:firstLine="540"/>
        <w:jc w:val="both"/>
      </w:pPr>
      <w:r>
        <w:t xml:space="preserve">11. Субъекты транспортной инфраструктуры в отношении объектов транспортной инфраструктуры II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95" w:history="1">
        <w:r>
          <w:rPr>
            <w:color w:val="0000FF"/>
          </w:rPr>
          <w:t>9</w:t>
        </w:r>
      </w:hyperlink>
      <w:r>
        <w:t xml:space="preserve"> и </w:t>
      </w:r>
      <w:hyperlink w:anchor="P226" w:history="1">
        <w:r>
          <w:rPr>
            <w:color w:val="0000FF"/>
          </w:rPr>
          <w:t>10</w:t>
        </w:r>
      </w:hyperlink>
      <w:r>
        <w:t xml:space="preserve"> настоящего документа, обязаны:</w:t>
      </w:r>
    </w:p>
    <w:p w:rsidR="00075E84" w:rsidRDefault="00075E8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075E84" w:rsidRDefault="00075E84">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075E84" w:rsidRDefault="00075E8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rsidR="00075E84" w:rsidRDefault="00075E84">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075E84" w:rsidRDefault="00075E84">
      <w:pPr>
        <w:pStyle w:val="ConsPlusNormal"/>
        <w:spacing w:before="220"/>
        <w:ind w:firstLine="540"/>
        <w:jc w:val="both"/>
      </w:pPr>
      <w:r>
        <w:t>6)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075E84" w:rsidRDefault="00075E84">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075E84" w:rsidRDefault="00075E84">
      <w:pPr>
        <w:pStyle w:val="ConsPlusNormal"/>
        <w:spacing w:before="220"/>
        <w:ind w:firstLine="540"/>
        <w:jc w:val="both"/>
      </w:pPr>
      <w:r>
        <w:t>движение физических лиц и (или) транспортных средств;</w:t>
      </w:r>
    </w:p>
    <w:p w:rsidR="00075E84" w:rsidRDefault="00075E84">
      <w:pPr>
        <w:pStyle w:val="ConsPlusNormal"/>
        <w:spacing w:before="220"/>
        <w:ind w:firstLine="540"/>
        <w:jc w:val="both"/>
      </w:pPr>
      <w:r>
        <w:t>портовые операции;</w:t>
      </w:r>
    </w:p>
    <w:p w:rsidR="00075E84" w:rsidRDefault="00075E84">
      <w:pPr>
        <w:pStyle w:val="ConsPlusNormal"/>
        <w:spacing w:before="220"/>
        <w:ind w:firstLine="540"/>
        <w:jc w:val="both"/>
      </w:pPr>
      <w:r>
        <w:lastRenderedPageBreak/>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075E84" w:rsidRDefault="00075E84">
      <w:pPr>
        <w:pStyle w:val="ConsPlusNormal"/>
        <w:spacing w:before="220"/>
        <w:ind w:firstLine="540"/>
        <w:jc w:val="both"/>
      </w:pPr>
      <w:bookmarkStart w:id="6" w:name="P248"/>
      <w:bookmarkEnd w:id="6"/>
      <w:r>
        <w:t xml:space="preserve">12. Субъекты транспортной инфраструктуры в отношении объектов транспортной инфраструктуры III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075E84" w:rsidRDefault="00075E84">
      <w:pPr>
        <w:pStyle w:val="ConsPlusNormal"/>
        <w:spacing w:before="220"/>
        <w:ind w:firstLine="540"/>
        <w:jc w:val="both"/>
      </w:pPr>
      <w:r>
        <w:t>1) принимать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p w:rsidR="00075E84" w:rsidRDefault="00075E84">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075E84" w:rsidRDefault="00075E84">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075E84" w:rsidRDefault="00075E84">
      <w:pPr>
        <w:pStyle w:val="ConsPlusNormal"/>
        <w:spacing w:before="220"/>
        <w:ind w:firstLine="540"/>
        <w:jc w:val="both"/>
      </w:pPr>
      <w:r>
        <w:t>5) проводить:</w:t>
      </w:r>
    </w:p>
    <w:p w:rsidR="00075E84" w:rsidRDefault="00075E84">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075E84" w:rsidRDefault="00075E84">
      <w:pPr>
        <w:pStyle w:val="ConsPlusNormal"/>
        <w:spacing w:before="220"/>
        <w:ind w:firstLine="540"/>
        <w:jc w:val="both"/>
      </w:pPr>
      <w:r>
        <w:t>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075E84" w:rsidRDefault="00075E8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с технических средств обеспечения транспортной безопасности;</w:t>
      </w:r>
    </w:p>
    <w:p w:rsidR="00075E84" w:rsidRDefault="00075E84">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075E84" w:rsidRDefault="00075E84">
      <w:pPr>
        <w:pStyle w:val="ConsPlusNormal"/>
        <w:spacing w:before="220"/>
        <w:ind w:firstLine="540"/>
        <w:jc w:val="both"/>
      </w:pPr>
      <w:r>
        <w:t>8) оснастить объект транспортной инфраструктуры техническими средствами обеспечения транспортной безопасности, обеспечивающими:</w:t>
      </w:r>
    </w:p>
    <w:p w:rsidR="00075E84" w:rsidRDefault="00075E84">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075E84" w:rsidRDefault="00075E84">
      <w:pPr>
        <w:pStyle w:val="ConsPlusNormal"/>
        <w:spacing w:before="220"/>
        <w:ind w:firstLine="540"/>
        <w:jc w:val="both"/>
      </w:pPr>
      <w:r>
        <w:lastRenderedPageBreak/>
        <w:t>видеообнаружение объектов видеонаблюдения на критических элементах объекта транспортной инфраструктуры;</w:t>
      </w:r>
    </w:p>
    <w:p w:rsidR="00075E84" w:rsidRDefault="00075E84">
      <w:pPr>
        <w:pStyle w:val="ConsPlusNormal"/>
        <w:spacing w:before="220"/>
        <w:ind w:firstLine="540"/>
        <w:jc w:val="both"/>
      </w:pPr>
      <w:r>
        <w:t>видеомониторинг объектов видеонаблюдения в перевозочном секторе зоны транспортной безопасности объекта транспортной инфраструктуры;</w:t>
      </w:r>
    </w:p>
    <w:p w:rsidR="00075E84" w:rsidRDefault="00075E84">
      <w:pPr>
        <w:pStyle w:val="ConsPlusNormal"/>
        <w:spacing w:before="220"/>
        <w:ind w:firstLine="540"/>
        <w:jc w:val="both"/>
      </w:pPr>
      <w:r>
        <w:t>возможность передачи видеоизображения в соответствии с порядком передачи данных;</w:t>
      </w:r>
    </w:p>
    <w:p w:rsidR="00075E84" w:rsidRDefault="00075E84">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10 суток;</w:t>
      </w:r>
    </w:p>
    <w:p w:rsidR="00075E84" w:rsidRDefault="00075E84">
      <w:pPr>
        <w:pStyle w:val="ConsPlusNormal"/>
        <w:spacing w:before="22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075E84" w:rsidRDefault="00075E84">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075E84" w:rsidRDefault="00075E84">
      <w:pPr>
        <w:pStyle w:val="ConsPlusNormal"/>
        <w:spacing w:before="220"/>
        <w:ind w:firstLine="540"/>
        <w:jc w:val="both"/>
      </w:pPr>
      <w:r>
        <w:t>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p w:rsidR="00075E84" w:rsidRDefault="00075E84">
      <w:pPr>
        <w:pStyle w:val="ConsPlusNormal"/>
        <w:spacing w:before="220"/>
        <w:ind w:firstLine="540"/>
        <w:jc w:val="both"/>
      </w:pPr>
      <w:r>
        <w:t>9)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10)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075E84" w:rsidRDefault="00075E84">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075E84" w:rsidRDefault="00075E84">
      <w:pPr>
        <w:pStyle w:val="ConsPlusNormal"/>
        <w:spacing w:before="220"/>
        <w:ind w:firstLine="540"/>
        <w:jc w:val="both"/>
      </w:pPr>
      <w: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075E84" w:rsidRDefault="00075E84">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075E84" w:rsidRDefault="00075E84">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075E84" w:rsidRDefault="00075E84">
      <w:pPr>
        <w:pStyle w:val="ConsPlusNormal"/>
        <w:spacing w:before="220"/>
        <w:ind w:firstLine="540"/>
        <w:jc w:val="both"/>
      </w:pPr>
      <w:r>
        <w:lastRenderedPageBreak/>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075E84" w:rsidRDefault="00075E84">
      <w:pPr>
        <w:pStyle w:val="ConsPlusNormal"/>
        <w:spacing w:before="220"/>
        <w:ind w:firstLine="540"/>
        <w:jc w:val="both"/>
      </w:pPr>
      <w:bookmarkStart w:id="7" w:name="P274"/>
      <w:bookmarkEnd w:id="7"/>
      <w:r>
        <w:t xml:space="preserve">13. Субъекты транспортной инфраструктуры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48" w:history="1">
        <w:r>
          <w:rPr>
            <w:color w:val="0000FF"/>
          </w:rPr>
          <w:t>12</w:t>
        </w:r>
      </w:hyperlink>
      <w:r>
        <w:t xml:space="preserve"> настоящего документа, обязаны:</w:t>
      </w:r>
    </w:p>
    <w:p w:rsidR="00075E84" w:rsidRDefault="00075E84">
      <w:pPr>
        <w:pStyle w:val="ConsPlusNormal"/>
        <w:spacing w:before="220"/>
        <w:ind w:firstLine="540"/>
        <w:jc w:val="both"/>
      </w:pPr>
      <w:r>
        <w:t>1) не допускать посетителей на критические элементы объекта транспортной инфраструктуры;</w:t>
      </w:r>
    </w:p>
    <w:p w:rsidR="00075E84" w:rsidRDefault="00075E8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075E84" w:rsidRDefault="00075E84">
      <w:pPr>
        <w:pStyle w:val="ConsPlusNormal"/>
        <w:spacing w:before="220"/>
        <w:ind w:firstLine="540"/>
        <w:jc w:val="both"/>
      </w:pPr>
      <w:r>
        <w:t>3)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075E84" w:rsidRDefault="00075E84">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075E84" w:rsidRDefault="00075E84">
      <w:pPr>
        <w:pStyle w:val="ConsPlusNormal"/>
        <w:spacing w:before="220"/>
        <w:ind w:firstLine="540"/>
        <w:jc w:val="both"/>
      </w:pPr>
      <w:r>
        <w:t>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075E84" w:rsidRDefault="00075E8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075E84" w:rsidRDefault="00075E84">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075E84" w:rsidRDefault="00075E84">
      <w:pPr>
        <w:pStyle w:val="ConsPlusNormal"/>
        <w:spacing w:before="220"/>
        <w:ind w:firstLine="540"/>
        <w:jc w:val="both"/>
      </w:pPr>
      <w:r>
        <w:t>8)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075E84" w:rsidRDefault="00075E84">
      <w:pPr>
        <w:pStyle w:val="ConsPlusNormal"/>
        <w:spacing w:before="220"/>
        <w:ind w:firstLine="540"/>
        <w:jc w:val="both"/>
      </w:pPr>
      <w:r>
        <w:t>9) оснастить контрольно-пропускные пункты и посты объекта транспортной инфраструктуры инженерными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075E84" w:rsidRDefault="00075E84">
      <w:pPr>
        <w:pStyle w:val="ConsPlusNormal"/>
        <w:spacing w:before="220"/>
        <w:ind w:firstLine="540"/>
        <w:jc w:val="both"/>
      </w:pPr>
      <w:r>
        <w:t>10) ограничить стоянку автотранспортных средств рядом с находящимися у причала транспортными средствами;</w:t>
      </w:r>
    </w:p>
    <w:p w:rsidR="00075E84" w:rsidRDefault="00075E84">
      <w:pPr>
        <w:pStyle w:val="ConsPlusNormal"/>
        <w:spacing w:before="220"/>
        <w:ind w:firstLine="540"/>
        <w:jc w:val="both"/>
      </w:pPr>
      <w:r>
        <w:t>11) обеспечить в соответствии с порядком передачи данных передачу данных.</w:t>
      </w:r>
    </w:p>
    <w:p w:rsidR="00075E84" w:rsidRDefault="00075E84">
      <w:pPr>
        <w:pStyle w:val="ConsPlusNormal"/>
        <w:spacing w:before="220"/>
        <w:ind w:firstLine="540"/>
        <w:jc w:val="both"/>
      </w:pPr>
      <w:r>
        <w:t xml:space="preserve">14. Субъекты транспортной инфраструктуры в отношении объектов транспортной инфраструктуры III категории в случае объявления уровня безопасности N 3 дополнительно к </w:t>
      </w:r>
      <w:r>
        <w:lastRenderedPageBreak/>
        <w:t xml:space="preserve">требованиям, предусмотренным </w:t>
      </w:r>
      <w:hyperlink w:anchor="P53" w:history="1">
        <w:r>
          <w:rPr>
            <w:color w:val="0000FF"/>
          </w:rPr>
          <w:t>пунктами 5</w:t>
        </w:r>
      </w:hyperlink>
      <w:r>
        <w:t xml:space="preserve">, </w:t>
      </w:r>
      <w:hyperlink w:anchor="P248" w:history="1">
        <w:r>
          <w:rPr>
            <w:color w:val="0000FF"/>
          </w:rPr>
          <w:t>12</w:t>
        </w:r>
      </w:hyperlink>
      <w:r>
        <w:t xml:space="preserve"> и </w:t>
      </w:r>
      <w:hyperlink w:anchor="P274" w:history="1">
        <w:r>
          <w:rPr>
            <w:color w:val="0000FF"/>
          </w:rPr>
          <w:t>13</w:t>
        </w:r>
      </w:hyperlink>
      <w:r>
        <w:t xml:space="preserve"> настоящего документа, обязаны:</w:t>
      </w:r>
    </w:p>
    <w:p w:rsidR="00075E84" w:rsidRDefault="00075E8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075E84" w:rsidRDefault="00075E84">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075E84" w:rsidRDefault="00075E84">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075E84" w:rsidRDefault="00075E8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075E84" w:rsidRDefault="00075E84">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rsidR="00075E84" w:rsidRDefault="00075E84">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075E84" w:rsidRDefault="00075E84">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075E84" w:rsidRDefault="00075E84">
      <w:pPr>
        <w:pStyle w:val="ConsPlusNormal"/>
        <w:spacing w:before="220"/>
        <w:ind w:firstLine="540"/>
        <w:jc w:val="both"/>
      </w:pPr>
      <w:r>
        <w:t>движение физических лиц и (или) транспортных средств;</w:t>
      </w:r>
    </w:p>
    <w:p w:rsidR="00075E84" w:rsidRDefault="00075E84">
      <w:pPr>
        <w:pStyle w:val="ConsPlusNormal"/>
        <w:spacing w:before="220"/>
        <w:ind w:firstLine="540"/>
        <w:jc w:val="both"/>
      </w:pPr>
      <w:r>
        <w:t>портовые операции;</w:t>
      </w:r>
    </w:p>
    <w:p w:rsidR="00075E84" w:rsidRDefault="00075E84">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075E84" w:rsidRDefault="00075E84">
      <w:pPr>
        <w:pStyle w:val="ConsPlusNormal"/>
        <w:spacing w:before="220"/>
        <w:ind w:firstLine="540"/>
        <w:jc w:val="both"/>
      </w:pPr>
      <w:bookmarkStart w:id="8" w:name="P297"/>
      <w:bookmarkEnd w:id="8"/>
      <w:r>
        <w:t xml:space="preserve">15. Субъекты транспортной инфраструктуры в отношении объектов транспортной инфраструктуры IV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075E84" w:rsidRDefault="00075E84">
      <w:pPr>
        <w:pStyle w:val="ConsPlusNormal"/>
        <w:spacing w:before="220"/>
        <w:ind w:firstLine="540"/>
        <w:jc w:val="both"/>
      </w:pPr>
      <w:r>
        <w:t>1) принимать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p w:rsidR="00075E84" w:rsidRDefault="00075E84">
      <w:pPr>
        <w:pStyle w:val="ConsPlusNormal"/>
        <w:spacing w:before="220"/>
        <w:ind w:firstLine="540"/>
        <w:jc w:val="both"/>
      </w:pPr>
      <w:r>
        <w:t xml:space="preserve">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w:t>
      </w:r>
      <w:r>
        <w:lastRenderedPageBreak/>
        <w:t>транспортной инфраструктуры;</w:t>
      </w:r>
    </w:p>
    <w:p w:rsidR="00075E84" w:rsidRDefault="00075E84">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полученных с технических средств обеспечения транспортной безопасности работниками сил обеспечения транспортной безопасности;</w:t>
      </w:r>
    </w:p>
    <w:p w:rsidR="00075E84" w:rsidRDefault="00075E84">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075E84" w:rsidRDefault="00075E84">
      <w:pPr>
        <w:pStyle w:val="ConsPlusNormal"/>
        <w:spacing w:before="220"/>
        <w:ind w:firstLine="540"/>
        <w:jc w:val="both"/>
      </w:pPr>
      <w:r>
        <w:t>5) оснастить объект транспортной инфраструктуры техническими средствами обеспечения транспортной безопасности, обеспечивающими:</w:t>
      </w:r>
    </w:p>
    <w:p w:rsidR="00075E84" w:rsidRDefault="00075E84">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075E84" w:rsidRDefault="00075E84">
      <w:pPr>
        <w:pStyle w:val="ConsPlusNormal"/>
        <w:spacing w:before="220"/>
        <w:ind w:firstLine="540"/>
        <w:jc w:val="both"/>
      </w:pPr>
      <w:r>
        <w:t>возможность передачи видеоизображения в соответствии с порядком передачи данных;</w:t>
      </w:r>
    </w:p>
    <w:p w:rsidR="00075E84" w:rsidRDefault="00075E84">
      <w:pPr>
        <w:pStyle w:val="ConsPlusNormal"/>
        <w:spacing w:before="220"/>
        <w:ind w:firstLine="540"/>
        <w:jc w:val="both"/>
      </w:pPr>
      <w:r>
        <w:t>хранение в электронном виде данных, получаемых со всех технических средств обеспечения транспортной безопасности, в течение 5 суток;</w:t>
      </w:r>
    </w:p>
    <w:p w:rsidR="00075E84" w:rsidRDefault="00075E84">
      <w:pPr>
        <w:pStyle w:val="ConsPlusNormal"/>
        <w:spacing w:before="220"/>
        <w:ind w:firstLine="540"/>
        <w:jc w:val="both"/>
      </w:pPr>
      <w: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075E84" w:rsidRDefault="00075E84">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075E84" w:rsidRDefault="00075E84">
      <w:pPr>
        <w:pStyle w:val="ConsPlusNormal"/>
        <w:spacing w:before="220"/>
        <w:ind w:firstLine="540"/>
        <w:jc w:val="both"/>
      </w:pPr>
      <w:r>
        <w:t>6)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075E84" w:rsidRDefault="00075E84">
      <w:pPr>
        <w:pStyle w:val="ConsPlusNormal"/>
        <w:spacing w:before="220"/>
        <w:ind w:firstLine="540"/>
        <w:jc w:val="both"/>
      </w:pPr>
      <w:r>
        <w:t>7)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а также критических элементов объекта транспортной инфраструктуры;</w:t>
      </w:r>
    </w:p>
    <w:p w:rsidR="00075E84" w:rsidRDefault="00075E84">
      <w:pPr>
        <w:pStyle w:val="ConsPlusNormal"/>
        <w:spacing w:before="220"/>
        <w:ind w:firstLine="540"/>
        <w:jc w:val="both"/>
      </w:pPr>
      <w:r>
        <w:t>8)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075E84" w:rsidRDefault="00075E84">
      <w:pPr>
        <w:pStyle w:val="ConsPlusNormal"/>
        <w:spacing w:before="220"/>
        <w:ind w:firstLine="540"/>
        <w:jc w:val="both"/>
      </w:pPr>
      <w:r>
        <w:t>9)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075E84" w:rsidRDefault="00075E84">
      <w:pPr>
        <w:pStyle w:val="ConsPlusNormal"/>
        <w:spacing w:before="220"/>
        <w:ind w:firstLine="540"/>
        <w:jc w:val="both"/>
      </w:pPr>
      <w:r>
        <w:t>10)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075E84" w:rsidRDefault="00075E84">
      <w:pPr>
        <w:pStyle w:val="ConsPlusNormal"/>
        <w:spacing w:before="220"/>
        <w:ind w:firstLine="540"/>
        <w:jc w:val="both"/>
      </w:pPr>
      <w:bookmarkStart w:id="9" w:name="P313"/>
      <w:bookmarkEnd w:id="9"/>
      <w:r>
        <w:t xml:space="preserve">16. 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97" w:history="1">
        <w:r>
          <w:rPr>
            <w:color w:val="0000FF"/>
          </w:rPr>
          <w:t>15</w:t>
        </w:r>
      </w:hyperlink>
      <w:r>
        <w:t xml:space="preserve"> настоящего документа, обязаны:</w:t>
      </w:r>
    </w:p>
    <w:p w:rsidR="00075E84" w:rsidRDefault="00075E84">
      <w:pPr>
        <w:pStyle w:val="ConsPlusNormal"/>
        <w:spacing w:before="220"/>
        <w:ind w:firstLine="540"/>
        <w:jc w:val="both"/>
      </w:pPr>
      <w:r>
        <w:lastRenderedPageBreak/>
        <w:t>1) не допускать посетителей на критические элементы объекта транспортной инфраструктуры;</w:t>
      </w:r>
    </w:p>
    <w:p w:rsidR="00075E84" w:rsidRDefault="00075E84">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075E84" w:rsidRDefault="00075E84">
      <w:pPr>
        <w:pStyle w:val="ConsPlusNormal"/>
        <w:spacing w:before="220"/>
        <w:ind w:firstLine="540"/>
        <w:jc w:val="both"/>
      </w:pPr>
      <w:r>
        <w:t>3)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075E84" w:rsidRDefault="00075E84">
      <w:pPr>
        <w:pStyle w:val="ConsPlusNormal"/>
        <w:spacing w:before="220"/>
        <w:ind w:firstLine="540"/>
        <w:jc w:val="both"/>
      </w:pPr>
      <w:r>
        <w:t>4) оснастить контрольно-пропускные пункты инженерными средствами, затрудняющими передвижение через них;</w:t>
      </w:r>
    </w:p>
    <w:p w:rsidR="00075E84" w:rsidRDefault="00075E84">
      <w:pPr>
        <w:pStyle w:val="ConsPlusNormal"/>
        <w:spacing w:before="220"/>
        <w:ind w:firstLine="540"/>
        <w:jc w:val="both"/>
      </w:pPr>
      <w:r>
        <w:t>5) ограничить стоянку автотранспортных средств рядом с находящимися у причала транспортными средствами;</w:t>
      </w:r>
    </w:p>
    <w:p w:rsidR="00075E84" w:rsidRDefault="00075E84">
      <w:pPr>
        <w:pStyle w:val="ConsPlusNormal"/>
        <w:spacing w:before="220"/>
        <w:ind w:firstLine="540"/>
        <w:jc w:val="both"/>
      </w:pPr>
      <w:r>
        <w:t>6) обеспечить в соответствии с порядком передачи данных передачу данных.</w:t>
      </w:r>
    </w:p>
    <w:p w:rsidR="00075E84" w:rsidRDefault="00075E84">
      <w:pPr>
        <w:pStyle w:val="ConsPlusNormal"/>
        <w:spacing w:before="220"/>
        <w:ind w:firstLine="540"/>
        <w:jc w:val="both"/>
      </w:pPr>
      <w:bookmarkStart w:id="10" w:name="P320"/>
      <w:bookmarkEnd w:id="10"/>
      <w:r>
        <w:t xml:space="preserve">17. Субъекты транспортной инфраструктуры в отношении объектов транспортной инфраструктуры IV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297" w:history="1">
        <w:r>
          <w:rPr>
            <w:color w:val="0000FF"/>
          </w:rPr>
          <w:t>15</w:t>
        </w:r>
      </w:hyperlink>
      <w:r>
        <w:t xml:space="preserve"> и </w:t>
      </w:r>
      <w:hyperlink w:anchor="P313" w:history="1">
        <w:r>
          <w:rPr>
            <w:color w:val="0000FF"/>
          </w:rPr>
          <w:t>16</w:t>
        </w:r>
      </w:hyperlink>
      <w:r>
        <w:t xml:space="preserve"> настоящего документа, обязаны:</w:t>
      </w:r>
    </w:p>
    <w:p w:rsidR="00075E84" w:rsidRDefault="00075E84">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075E84" w:rsidRDefault="00075E84">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075E84" w:rsidRDefault="00075E84">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075E84" w:rsidRDefault="00075E84">
      <w:pPr>
        <w:pStyle w:val="ConsPlusNormal"/>
        <w:spacing w:before="220"/>
        <w:ind w:firstLine="540"/>
        <w:jc w:val="both"/>
      </w:pPr>
      <w:r>
        <w:t>4)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075E84" w:rsidRDefault="00075E84">
      <w:pPr>
        <w:pStyle w:val="ConsPlusNormal"/>
        <w:spacing w:before="220"/>
        <w:ind w:firstLine="540"/>
        <w:jc w:val="both"/>
      </w:pPr>
      <w:r>
        <w:t>5) прекратить на всей территории объекта транспортной инфраструктуры, обслуживающего транспортные средства, или его части:</w:t>
      </w:r>
    </w:p>
    <w:p w:rsidR="00075E84" w:rsidRDefault="00075E84">
      <w:pPr>
        <w:pStyle w:val="ConsPlusNormal"/>
        <w:spacing w:before="220"/>
        <w:ind w:firstLine="540"/>
        <w:jc w:val="both"/>
      </w:pPr>
      <w:r>
        <w:t>движение физических лиц и (или) транспортных средств;</w:t>
      </w:r>
    </w:p>
    <w:p w:rsidR="00075E84" w:rsidRDefault="00075E84">
      <w:pPr>
        <w:pStyle w:val="ConsPlusNormal"/>
        <w:spacing w:before="220"/>
        <w:ind w:firstLine="540"/>
        <w:jc w:val="both"/>
      </w:pPr>
      <w:r>
        <w:t>портовые операции;</w:t>
      </w:r>
    </w:p>
    <w:p w:rsidR="00075E84" w:rsidRDefault="00075E84">
      <w:pPr>
        <w:pStyle w:val="ConsPlusNormal"/>
        <w:spacing w:before="220"/>
        <w:ind w:firstLine="540"/>
        <w:jc w:val="both"/>
      </w:pPr>
      <w:r>
        <w:t>6)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jc w:val="right"/>
        <w:outlineLvl w:val="1"/>
      </w:pPr>
      <w:r>
        <w:t>Приложение</w:t>
      </w:r>
    </w:p>
    <w:p w:rsidR="00075E84" w:rsidRDefault="00075E84">
      <w:pPr>
        <w:pStyle w:val="ConsPlusNormal"/>
        <w:jc w:val="right"/>
      </w:pPr>
      <w:r>
        <w:t>к требованиям по обеспечению</w:t>
      </w:r>
    </w:p>
    <w:p w:rsidR="00075E84" w:rsidRDefault="00075E84">
      <w:pPr>
        <w:pStyle w:val="ConsPlusNormal"/>
        <w:jc w:val="right"/>
      </w:pPr>
      <w:r>
        <w:lastRenderedPageBreak/>
        <w:t>транспортной безопасности, в том числе</w:t>
      </w:r>
    </w:p>
    <w:p w:rsidR="00075E84" w:rsidRDefault="00075E84">
      <w:pPr>
        <w:pStyle w:val="ConsPlusNormal"/>
        <w:jc w:val="right"/>
      </w:pPr>
      <w:r>
        <w:t>требованиям к антитеррористической</w:t>
      </w:r>
    </w:p>
    <w:p w:rsidR="00075E84" w:rsidRDefault="00075E84">
      <w:pPr>
        <w:pStyle w:val="ConsPlusNormal"/>
        <w:jc w:val="right"/>
      </w:pPr>
      <w:r>
        <w:t>защищенности объектов (территорий),</w:t>
      </w:r>
    </w:p>
    <w:p w:rsidR="00075E84" w:rsidRDefault="00075E84">
      <w:pPr>
        <w:pStyle w:val="ConsPlusNormal"/>
        <w:jc w:val="right"/>
      </w:pPr>
      <w:r>
        <w:t>учитывающим уровни безопасности</w:t>
      </w:r>
    </w:p>
    <w:p w:rsidR="00075E84" w:rsidRDefault="00075E84">
      <w:pPr>
        <w:pStyle w:val="ConsPlusNormal"/>
        <w:jc w:val="right"/>
      </w:pPr>
      <w:r>
        <w:t>для различных категорий объектов</w:t>
      </w:r>
    </w:p>
    <w:p w:rsidR="00075E84" w:rsidRDefault="00075E84">
      <w:pPr>
        <w:pStyle w:val="ConsPlusNormal"/>
        <w:jc w:val="right"/>
      </w:pPr>
      <w:r>
        <w:t>транспортной инфраструктуры</w:t>
      </w:r>
    </w:p>
    <w:p w:rsidR="00075E84" w:rsidRDefault="00075E84">
      <w:pPr>
        <w:pStyle w:val="ConsPlusNormal"/>
        <w:jc w:val="right"/>
      </w:pPr>
      <w:r>
        <w:t>морского и речного транспорта</w:t>
      </w:r>
    </w:p>
    <w:p w:rsidR="00075E84" w:rsidRDefault="00075E84">
      <w:pPr>
        <w:pStyle w:val="ConsPlusNormal"/>
        <w:ind w:firstLine="540"/>
        <w:jc w:val="both"/>
      </w:pPr>
    </w:p>
    <w:p w:rsidR="00075E84" w:rsidRDefault="00075E84">
      <w:pPr>
        <w:pStyle w:val="ConsPlusTitle"/>
        <w:jc w:val="center"/>
      </w:pPr>
      <w:bookmarkStart w:id="11" w:name="P344"/>
      <w:bookmarkEnd w:id="11"/>
      <w:r>
        <w:t>ПРАВИЛА ДОПУСКА НА ОБЪЕКТ ТРАНСПОРТНОЙ ИНФРАСТРУКТУРЫ</w:t>
      </w:r>
    </w:p>
    <w:p w:rsidR="00075E84" w:rsidRDefault="00075E84">
      <w:pPr>
        <w:pStyle w:val="ConsPlusNormal"/>
        <w:ind w:firstLine="540"/>
        <w:jc w:val="both"/>
      </w:pPr>
    </w:p>
    <w:p w:rsidR="00075E84" w:rsidRDefault="00075E84">
      <w:pPr>
        <w:pStyle w:val="ConsPlusNormal"/>
        <w:ind w:firstLine="540"/>
        <w:jc w:val="both"/>
      </w:pPr>
      <w:r>
        <w:t>1. Настоящие Правила определяют организацию пропускного и внутриобъектового режимов в целях обеспечения транспортной безопасности объектов транспортной инфраструктуры.</w:t>
      </w:r>
    </w:p>
    <w:p w:rsidR="00075E84" w:rsidRDefault="00075E84">
      <w:pPr>
        <w:pStyle w:val="ConsPlusNormal"/>
        <w:spacing w:before="220"/>
        <w:ind w:firstLine="540"/>
        <w:jc w:val="both"/>
      </w:pPr>
      <w:r>
        <w:t>2. Постоянные пропуска выдаются:</w:t>
      </w:r>
    </w:p>
    <w:p w:rsidR="00075E84" w:rsidRDefault="00075E84">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075E84" w:rsidRDefault="00075E84">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075E84" w:rsidRDefault="00075E84">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075E84" w:rsidRDefault="00075E84">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075E84" w:rsidRDefault="00075E84">
      <w:pPr>
        <w:pStyle w:val="ConsPlusNormal"/>
        <w:spacing w:before="220"/>
        <w:ind w:firstLine="540"/>
        <w:jc w:val="both"/>
      </w:pPr>
      <w:bookmarkStart w:id="12" w:name="P352"/>
      <w:bookmarkEnd w:id="12"/>
      <w:r>
        <w:t>3. Постоянные пропуска физических лиц содержат следующую информацию:</w:t>
      </w:r>
    </w:p>
    <w:p w:rsidR="00075E84" w:rsidRDefault="00075E84">
      <w:pPr>
        <w:pStyle w:val="ConsPlusNormal"/>
        <w:spacing w:before="220"/>
        <w:ind w:firstLine="540"/>
        <w:jc w:val="both"/>
      </w:pPr>
      <w:r>
        <w:t>номер пропуска;</w:t>
      </w:r>
    </w:p>
    <w:p w:rsidR="00075E84" w:rsidRDefault="00075E84">
      <w:pPr>
        <w:pStyle w:val="ConsPlusNormal"/>
        <w:spacing w:before="220"/>
        <w:ind w:firstLine="540"/>
        <w:jc w:val="both"/>
      </w:pPr>
      <w:r>
        <w:t>наименование субъекта транспортной инфраструктуры, выдавшего пропуск;</w:t>
      </w:r>
    </w:p>
    <w:p w:rsidR="00075E84" w:rsidRDefault="00075E84">
      <w:pPr>
        <w:pStyle w:val="ConsPlusNormal"/>
        <w:spacing w:before="220"/>
        <w:ind w:firstLine="540"/>
        <w:jc w:val="both"/>
      </w:pPr>
      <w:r>
        <w:t>место работы (службы), должность, фамилия, имя, отчество (при наличии) и фотография владельца пропуска;</w:t>
      </w:r>
    </w:p>
    <w:p w:rsidR="00075E84" w:rsidRDefault="00075E84">
      <w:pPr>
        <w:pStyle w:val="ConsPlusNormal"/>
        <w:spacing w:before="220"/>
        <w:ind w:firstLine="540"/>
        <w:jc w:val="both"/>
      </w:pPr>
      <w: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075E84" w:rsidRDefault="00075E84">
      <w:pPr>
        <w:pStyle w:val="ConsPlusNormal"/>
        <w:spacing w:before="220"/>
        <w:ind w:firstLine="540"/>
        <w:jc w:val="both"/>
      </w:pPr>
      <w:r>
        <w:t>Постоянные пропуска физических лиц, выдаваемые для допуска на объекты транспортной инфраструктуры I и II категорий, содержат машиносчитываемую часть для биометрической идентификации.</w:t>
      </w:r>
    </w:p>
    <w:p w:rsidR="00075E84" w:rsidRDefault="00075E84">
      <w:pPr>
        <w:pStyle w:val="ConsPlusNormal"/>
        <w:spacing w:before="220"/>
        <w:ind w:firstLine="540"/>
        <w:jc w:val="both"/>
      </w:pPr>
      <w:bookmarkStart w:id="13" w:name="P358"/>
      <w:bookmarkEnd w:id="13"/>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075E84" w:rsidRDefault="00075E84">
      <w:pPr>
        <w:pStyle w:val="ConsPlusNormal"/>
        <w:spacing w:before="220"/>
        <w:ind w:firstLine="540"/>
        <w:jc w:val="both"/>
      </w:pPr>
      <w:r>
        <w:lastRenderedPageBreak/>
        <w:t>а) номер пропуска;</w:t>
      </w:r>
    </w:p>
    <w:p w:rsidR="00075E84" w:rsidRDefault="00075E84">
      <w:pPr>
        <w:pStyle w:val="ConsPlusNormal"/>
        <w:spacing w:before="220"/>
        <w:ind w:firstLine="540"/>
        <w:jc w:val="both"/>
      </w:pPr>
      <w:r>
        <w:t>б) наименование субъекта транспортной инфраструктуры, выдавшего пропуск;</w:t>
      </w:r>
    </w:p>
    <w:p w:rsidR="00075E84" w:rsidRDefault="00075E84">
      <w:pPr>
        <w:pStyle w:val="ConsPlusNormal"/>
        <w:spacing w:before="220"/>
        <w:ind w:firstLine="540"/>
        <w:jc w:val="both"/>
      </w:pPr>
      <w:r>
        <w:t>в) вид, марка, модель, цвет, государственный регистрационный знак (номер);</w:t>
      </w:r>
    </w:p>
    <w:p w:rsidR="00075E84" w:rsidRDefault="00075E84">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075E84" w:rsidRDefault="00075E84">
      <w:pPr>
        <w:pStyle w:val="ConsPlusNormal"/>
        <w:spacing w:before="220"/>
        <w:ind w:firstLine="540"/>
        <w:jc w:val="both"/>
      </w:pPr>
      <w:r>
        <w:t>д) срок и временной интервал действия пропуска;</w:t>
      </w:r>
    </w:p>
    <w:p w:rsidR="00075E84" w:rsidRDefault="00075E84">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075E84" w:rsidRDefault="00075E84">
      <w:pPr>
        <w:pStyle w:val="ConsPlusNormal"/>
        <w:spacing w:before="22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075E84" w:rsidRDefault="00075E84">
      <w:pPr>
        <w:pStyle w:val="ConsPlusNormal"/>
        <w:spacing w:before="220"/>
        <w:ind w:firstLine="540"/>
        <w:jc w:val="both"/>
      </w:pPr>
      <w:bookmarkStart w:id="14" w:name="P366"/>
      <w:bookmarkEnd w:id="14"/>
      <w:r>
        <w:t>6. Разовые пропуска физических лиц содержат следующую информацию:</w:t>
      </w:r>
    </w:p>
    <w:p w:rsidR="00075E84" w:rsidRDefault="00075E84">
      <w:pPr>
        <w:pStyle w:val="ConsPlusNormal"/>
        <w:spacing w:before="220"/>
        <w:ind w:firstLine="540"/>
        <w:jc w:val="both"/>
      </w:pPr>
      <w:r>
        <w:t>а) номер пропуска;</w:t>
      </w:r>
    </w:p>
    <w:p w:rsidR="00075E84" w:rsidRDefault="00075E84">
      <w:pPr>
        <w:pStyle w:val="ConsPlusNormal"/>
        <w:spacing w:before="220"/>
        <w:ind w:firstLine="540"/>
        <w:jc w:val="both"/>
      </w:pPr>
      <w:r>
        <w:t>б) фамилия, имя и отчество владельца пропуска (при их наличии);</w:t>
      </w:r>
    </w:p>
    <w:p w:rsidR="00075E84" w:rsidRDefault="00075E84">
      <w:pPr>
        <w:pStyle w:val="ConsPlusNormal"/>
        <w:spacing w:before="220"/>
        <w:ind w:firstLine="540"/>
        <w:jc w:val="both"/>
      </w:pPr>
      <w:r>
        <w:t>в) серия, номер, дата и место выдачи документа, удостоверяющего личность;</w:t>
      </w:r>
    </w:p>
    <w:p w:rsidR="00075E84" w:rsidRDefault="00075E84">
      <w:pPr>
        <w:pStyle w:val="ConsPlusNormal"/>
        <w:spacing w:before="220"/>
        <w:ind w:firstLine="540"/>
        <w:jc w:val="both"/>
      </w:pPr>
      <w:r>
        <w:t>г) наименование субъекта транспортной инфраструктуры, выдавшего пропуск;</w:t>
      </w:r>
    </w:p>
    <w:p w:rsidR="00075E84" w:rsidRDefault="00075E84">
      <w:pPr>
        <w:pStyle w:val="ConsPlusNormal"/>
        <w:spacing w:before="220"/>
        <w:ind w:firstLine="540"/>
        <w:jc w:val="both"/>
      </w:pPr>
      <w:r>
        <w:t>д) срок и временной интервал действия пропуска;</w:t>
      </w:r>
    </w:p>
    <w:p w:rsidR="00075E84" w:rsidRDefault="00075E84">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075E84" w:rsidRDefault="00075E84">
      <w:pPr>
        <w:pStyle w:val="ConsPlusNormal"/>
        <w:spacing w:before="220"/>
        <w:ind w:firstLine="540"/>
        <w:jc w:val="both"/>
      </w:pPr>
      <w: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rsidR="00075E84" w:rsidRDefault="00075E84">
      <w:pPr>
        <w:pStyle w:val="ConsPlusNormal"/>
        <w:spacing w:before="220"/>
        <w:ind w:firstLine="540"/>
        <w:jc w:val="both"/>
      </w:pPr>
      <w:bookmarkStart w:id="15" w:name="P374"/>
      <w:bookmarkEnd w:id="15"/>
      <w:r>
        <w:t>8. Письменное обращение о допуске на объект транспортной инфраструктуры физического лица, следующего на транспортное средство, включает полное наименование юридического лица или фамилию, имя, отчество (при наличии) индивидуального предпринимателя, инициирующих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075E84" w:rsidRDefault="00075E84">
      <w:pPr>
        <w:pStyle w:val="ConsPlusNormal"/>
        <w:spacing w:before="220"/>
        <w:ind w:firstLine="540"/>
        <w:jc w:val="both"/>
      </w:pPr>
      <w:bookmarkStart w:id="16" w:name="P375"/>
      <w:bookmarkEnd w:id="16"/>
      <w:r>
        <w:t xml:space="preserve">9. Письменное обращение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включает полное наименование юридического лица или фамилию, имя, отчество (при наличии)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w:t>
      </w:r>
      <w:r>
        <w:lastRenderedPageBreak/>
        <w:t>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075E84" w:rsidRDefault="00075E84">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материальные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075E84" w:rsidRDefault="00075E84">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объект транспортной инфраструктуры осуществляет технологическое взаимодействие, а также на материальные объекты, содержащие такие предметы и вещества, выдаются:</w:t>
      </w:r>
    </w:p>
    <w:p w:rsidR="00075E84" w:rsidRDefault="00075E84">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075E84" w:rsidRDefault="00075E84">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075E84" w:rsidRDefault="00075E84">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075E84" w:rsidRDefault="00075E84">
      <w:pPr>
        <w:pStyle w:val="ConsPlusNormal"/>
        <w:spacing w:before="220"/>
        <w:ind w:firstLine="540"/>
        <w:jc w:val="both"/>
      </w:pPr>
      <w:r>
        <w:t>12. Письменное обращение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включает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075E84" w:rsidRDefault="00075E84">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374" w:history="1">
        <w:r>
          <w:rPr>
            <w:color w:val="0000FF"/>
          </w:rPr>
          <w:t>пунктами 8</w:t>
        </w:r>
      </w:hyperlink>
      <w:r>
        <w:t xml:space="preserve"> и </w:t>
      </w:r>
      <w:hyperlink w:anchor="P375" w:history="1">
        <w:r>
          <w:rPr>
            <w:color w:val="0000FF"/>
          </w:rPr>
          <w:t>9</w:t>
        </w:r>
      </w:hyperlink>
      <w:r>
        <w:t xml:space="preserve"> настоящих Правил, а также без применения биометрических устройств.</w:t>
      </w:r>
    </w:p>
    <w:p w:rsidR="00075E84" w:rsidRDefault="00075E84">
      <w:pPr>
        <w:pStyle w:val="ConsPlusNormal"/>
        <w:spacing w:before="220"/>
        <w:ind w:firstLine="540"/>
        <w:jc w:val="both"/>
      </w:pPr>
      <w:r>
        <w:lastRenderedPageBreak/>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075E84" w:rsidRDefault="00075E84">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075E84" w:rsidRDefault="00075E84">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075E84" w:rsidRDefault="00075E84">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075E84" w:rsidRDefault="00075E84">
      <w:pPr>
        <w:pStyle w:val="ConsPlusNormal"/>
        <w:spacing w:before="22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075E84" w:rsidRDefault="00075E84">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rsidR="00075E84" w:rsidRDefault="00075E84">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p w:rsidR="00075E84" w:rsidRDefault="00075E84">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075E84" w:rsidRDefault="00075E84">
      <w:pPr>
        <w:pStyle w:val="ConsPlusNormal"/>
        <w:spacing w:before="220"/>
        <w:ind w:firstLine="540"/>
        <w:jc w:val="both"/>
      </w:pPr>
      <w:r>
        <w:t xml:space="preserve">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w:t>
      </w:r>
      <w:r>
        <w:lastRenderedPageBreak/>
        <w:t>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075E84" w:rsidRDefault="00075E84">
      <w:pPr>
        <w:pStyle w:val="ConsPlusNormal"/>
        <w:spacing w:before="22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075E84" w:rsidRDefault="00075E84">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w:t>
      </w:r>
    </w:p>
    <w:p w:rsidR="00075E84" w:rsidRDefault="00075E84">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морского и речного транспорта в целях их соответствия положениям </w:t>
      </w:r>
      <w:hyperlink w:anchor="P352" w:history="1">
        <w:r>
          <w:rPr>
            <w:color w:val="0000FF"/>
          </w:rPr>
          <w:t>пунктов 3</w:t>
        </w:r>
      </w:hyperlink>
      <w:r>
        <w:t xml:space="preserve">, </w:t>
      </w:r>
      <w:hyperlink w:anchor="P358" w:history="1">
        <w:r>
          <w:rPr>
            <w:color w:val="0000FF"/>
          </w:rPr>
          <w:t>4</w:t>
        </w:r>
      </w:hyperlink>
      <w:r>
        <w:t xml:space="preserve"> и </w:t>
      </w:r>
      <w:hyperlink w:anchor="P366" w:history="1">
        <w:r>
          <w:rPr>
            <w:color w:val="0000FF"/>
          </w:rPr>
          <w:t>6</w:t>
        </w:r>
      </w:hyperlink>
      <w: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075E84" w:rsidRDefault="00075E84">
      <w:pPr>
        <w:pStyle w:val="ConsPlusNormal"/>
        <w:spacing w:before="220"/>
        <w:ind w:firstLine="540"/>
        <w:jc w:val="both"/>
      </w:pPr>
      <w:r>
        <w:t>26. Для допуска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указанного транспортного средства,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этого транспортного средства,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075E84" w:rsidRDefault="00075E84">
      <w:pPr>
        <w:pStyle w:val="ConsPlusNormal"/>
        <w:spacing w:before="220"/>
        <w:ind w:firstLine="540"/>
        <w:jc w:val="both"/>
      </w:pPr>
      <w:r>
        <w:t>27. 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
    <w:p w:rsidR="00075E84" w:rsidRDefault="00075E84">
      <w:pPr>
        <w:pStyle w:val="ConsPlusNormal"/>
        <w:spacing w:before="220"/>
        <w:ind w:firstLine="540"/>
        <w:jc w:val="both"/>
      </w:pPr>
      <w:r>
        <w:t>а)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075E84" w:rsidRDefault="00075E84">
      <w:pPr>
        <w:pStyle w:val="ConsPlusNormal"/>
        <w:spacing w:before="220"/>
        <w:ind w:firstLine="540"/>
        <w:jc w:val="both"/>
      </w:pPr>
      <w:r>
        <w:t xml:space="preserve">б) для допуска на объект транспортной инфраструктуры членов экипажа транспортного </w:t>
      </w:r>
      <w:r>
        <w:lastRenderedPageBreak/>
        <w:t>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075E84" w:rsidRDefault="00075E84">
      <w:pPr>
        <w:pStyle w:val="ConsPlusNormal"/>
        <w:spacing w:before="220"/>
        <w:ind w:firstLine="540"/>
        <w:jc w:val="both"/>
      </w:pPr>
      <w:r>
        <w:t>в) пассажиры проходят на объект транспортной инфраструктуры на основании проездных, перевозочных и удостоверяющих личность документов.</w:t>
      </w: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ind w:firstLine="540"/>
        <w:jc w:val="both"/>
      </w:pPr>
    </w:p>
    <w:p w:rsidR="00075E84" w:rsidRDefault="00075E84">
      <w:pPr>
        <w:pStyle w:val="ConsPlusNormal"/>
        <w:jc w:val="right"/>
        <w:outlineLvl w:val="0"/>
      </w:pPr>
      <w:r>
        <w:t>Утверждены</w:t>
      </w:r>
    </w:p>
    <w:p w:rsidR="00075E84" w:rsidRDefault="00075E84">
      <w:pPr>
        <w:pStyle w:val="ConsPlusNormal"/>
        <w:jc w:val="right"/>
      </w:pPr>
      <w:r>
        <w:t>постановлением Правительства</w:t>
      </w:r>
    </w:p>
    <w:p w:rsidR="00075E84" w:rsidRDefault="00075E84">
      <w:pPr>
        <w:pStyle w:val="ConsPlusNormal"/>
        <w:jc w:val="right"/>
      </w:pPr>
      <w:r>
        <w:t>Российской Федерации</w:t>
      </w:r>
    </w:p>
    <w:p w:rsidR="00075E84" w:rsidRDefault="00075E84">
      <w:pPr>
        <w:pStyle w:val="ConsPlusNormal"/>
        <w:jc w:val="right"/>
      </w:pPr>
      <w:r>
        <w:t>от 8 октября 2020 г. N 1638</w:t>
      </w:r>
    </w:p>
    <w:p w:rsidR="00075E84" w:rsidRDefault="00075E84">
      <w:pPr>
        <w:pStyle w:val="ConsPlusNormal"/>
        <w:ind w:firstLine="540"/>
        <w:jc w:val="both"/>
      </w:pPr>
    </w:p>
    <w:p w:rsidR="00075E84" w:rsidRDefault="00075E84">
      <w:pPr>
        <w:pStyle w:val="ConsPlusTitle"/>
        <w:jc w:val="center"/>
      </w:pPr>
      <w:bookmarkStart w:id="17" w:name="P410"/>
      <w:bookmarkEnd w:id="17"/>
      <w:r>
        <w:t>ОСОБЕННОСТИ</w:t>
      </w:r>
    </w:p>
    <w:p w:rsidR="00075E84" w:rsidRDefault="00075E84">
      <w:pPr>
        <w:pStyle w:val="ConsPlusTitle"/>
        <w:jc w:val="center"/>
      </w:pPr>
      <w:r>
        <w:t>ИСПОЛНЕНИЯ ТРЕБОВАНИЙ ПО ОБЕСПЕЧЕНИЮ ТРАНСПОРТНОЙ</w:t>
      </w:r>
    </w:p>
    <w:p w:rsidR="00075E84" w:rsidRDefault="00075E84">
      <w:pPr>
        <w:pStyle w:val="ConsPlusTitle"/>
        <w:jc w:val="center"/>
      </w:pPr>
      <w:r>
        <w:t>БЕЗОПАСНОСТИ, УЧИТЫВАЮЩИХ УРОВНИ БЕЗОПАСНОСТИ ДЛЯ РАЗЛИЧНЫХ</w:t>
      </w:r>
    </w:p>
    <w:p w:rsidR="00075E84" w:rsidRDefault="00075E84">
      <w:pPr>
        <w:pStyle w:val="ConsPlusTitle"/>
        <w:jc w:val="center"/>
      </w:pPr>
      <w:r>
        <w:t>КАТЕГОРИЙ ОБЪЕКТОВ ТРАНСПОРТНО ИНФРАСТРУКТУРЫ МОРСКОГО</w:t>
      </w:r>
    </w:p>
    <w:p w:rsidR="00075E84" w:rsidRDefault="00075E84">
      <w:pPr>
        <w:pStyle w:val="ConsPlusTitle"/>
        <w:jc w:val="center"/>
      </w:pPr>
      <w:r>
        <w:t>ТРАНСПОРТА, ПРИ СОЗДАНИИ, ЭКСПЛУАТАЦИИ И ИСПОЛЬЗОВАНИИ</w:t>
      </w:r>
    </w:p>
    <w:p w:rsidR="00075E84" w:rsidRDefault="00075E84">
      <w:pPr>
        <w:pStyle w:val="ConsPlusTitle"/>
        <w:jc w:val="center"/>
      </w:pPr>
      <w:r>
        <w:t>ВО ВНУТРЕННИХ МОРСКИХ ВОДАХ, В ТЕРРИТОРИАЛЬНОМ МОРЕ,</w:t>
      </w:r>
    </w:p>
    <w:p w:rsidR="00075E84" w:rsidRDefault="00075E84">
      <w:pPr>
        <w:pStyle w:val="ConsPlusTitle"/>
        <w:jc w:val="center"/>
      </w:pPr>
      <w:r>
        <w:t>ИСКЛЮЧИТЕЛЬНОЙ ЭКОНОМИЧЕСКОЙ ЗОНЕ, НА КОНТИНЕНТАЛЬНОМ</w:t>
      </w:r>
    </w:p>
    <w:p w:rsidR="00075E84" w:rsidRDefault="00075E84">
      <w:pPr>
        <w:pStyle w:val="ConsPlusTitle"/>
        <w:jc w:val="center"/>
      </w:pPr>
      <w:r>
        <w:t>ШЕЛЬФЕ РОССИЙСКОЙ ФЕДЕРАЦИИ УСТАНОВОК И СООРУЖЕНИЙ,</w:t>
      </w:r>
    </w:p>
    <w:p w:rsidR="00075E84" w:rsidRDefault="00075E84">
      <w:pPr>
        <w:pStyle w:val="ConsPlusTitle"/>
        <w:jc w:val="center"/>
      </w:pPr>
      <w:r>
        <w:t>СОЗДАВАЕМЫХ НА ОСНОВЕ МОРСКОЙ ПЛАВУЧЕЙ</w:t>
      </w:r>
    </w:p>
    <w:p w:rsidR="00075E84" w:rsidRDefault="00075E84">
      <w:pPr>
        <w:pStyle w:val="ConsPlusTitle"/>
        <w:jc w:val="center"/>
      </w:pPr>
      <w:r>
        <w:t>(ПЕРЕДВИЖНОЙ) ПЛАТФОРМЫ</w:t>
      </w:r>
    </w:p>
    <w:p w:rsidR="00075E84" w:rsidRDefault="00075E84">
      <w:pPr>
        <w:pStyle w:val="ConsPlusNormal"/>
        <w:ind w:firstLine="540"/>
        <w:jc w:val="both"/>
      </w:pPr>
    </w:p>
    <w:p w:rsidR="00075E84" w:rsidRDefault="00075E84">
      <w:pPr>
        <w:pStyle w:val="ConsPlusNormal"/>
        <w:ind w:firstLine="540"/>
        <w:jc w:val="both"/>
      </w:pPr>
      <w:bookmarkStart w:id="18" w:name="P421"/>
      <w:bookmarkEnd w:id="18"/>
      <w:r>
        <w:t xml:space="preserve">1. Обеспечение транспортной безопасности установок и сооружений, в том числе гибко или стационарно закрепленных в соответствии с проектной документацией на их создание по месту расположения плавучих (подвижных) буровых установок (платформ), морских плавучих (передвижных) платформ, за исключением подводных сооружений (включая скважины), эксплуатируемых и используемых во внутренних морских водах, в территориальном море, исключительной экономической зоне, на континентальном шельфе Российской Федерации (далее - установки), осуществляется в соответствии с </w:t>
      </w:r>
      <w:hyperlink w:anchor="P53" w:history="1">
        <w:r>
          <w:rPr>
            <w:color w:val="0000FF"/>
          </w:rPr>
          <w:t>пунктами 5</w:t>
        </w:r>
      </w:hyperlink>
      <w:r>
        <w:t xml:space="preserve"> - </w:t>
      </w:r>
      <w:hyperlink w:anchor="P320" w:history="1">
        <w:r>
          <w:rPr>
            <w:color w:val="0000FF"/>
          </w:rPr>
          <w:t>17</w:t>
        </w:r>
      </w:hyperlink>
      <w: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утвержденных постановлением Правительства Российской Федерации от 8 октября 2020 г. N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и настоящим документом.</w:t>
      </w:r>
    </w:p>
    <w:p w:rsidR="00075E84" w:rsidRDefault="00075E84">
      <w:pPr>
        <w:pStyle w:val="ConsPlusNormal"/>
        <w:spacing w:before="220"/>
        <w:ind w:firstLine="540"/>
        <w:jc w:val="both"/>
      </w:pPr>
      <w:r>
        <w:t>2. В случае если установка находится под флагом иностранного государства:</w:t>
      </w:r>
    </w:p>
    <w:p w:rsidR="00075E84" w:rsidRDefault="00075E84">
      <w:pPr>
        <w:pStyle w:val="ConsPlusNormal"/>
        <w:spacing w:before="220"/>
        <w:ind w:firstLine="540"/>
        <w:jc w:val="both"/>
      </w:pPr>
      <w:r>
        <w:t>а) защита установки от актов незаконного вмешательства в деятельность установки осуществляется силами привлекаемого подразделения транспортной безопасности;</w:t>
      </w:r>
    </w:p>
    <w:p w:rsidR="00075E84" w:rsidRDefault="00075E84">
      <w:pPr>
        <w:pStyle w:val="ConsPlusNormal"/>
        <w:spacing w:before="220"/>
        <w:ind w:firstLine="540"/>
        <w:jc w:val="both"/>
      </w:pPr>
      <w:r>
        <w:t>б) лицо, ответственное за обеспечение транспортной безопасности в субъекте транспортной инфраструктуры, и лицо, ответственное за обеспечение транспортной безопасности одной или нескольких установок, назначаются из числа граждан Российской Федерации.</w:t>
      </w:r>
    </w:p>
    <w:p w:rsidR="00075E84" w:rsidRDefault="00075E84">
      <w:pPr>
        <w:pStyle w:val="ConsPlusNormal"/>
        <w:spacing w:before="220"/>
        <w:ind w:firstLine="540"/>
        <w:jc w:val="both"/>
      </w:pPr>
      <w:r>
        <w:t>3. План обеспечения транспортной безопасности установки включает в том числе план охраны судна, предусмотренный международными договорами Российской Федерации.</w:t>
      </w:r>
    </w:p>
    <w:p w:rsidR="00075E84" w:rsidRDefault="00075E84">
      <w:pPr>
        <w:pStyle w:val="ConsPlusNormal"/>
        <w:spacing w:before="220"/>
        <w:ind w:firstLine="540"/>
        <w:jc w:val="both"/>
      </w:pPr>
      <w:r>
        <w:lastRenderedPageBreak/>
        <w:t>4. Лицо, ответственное за обеспечение транспортной безопасности установки, обязано незамедлительно информировать морской спасательно-координационный центр о подготовке совершения или совершении актов незаконного вмешательства в деятельность установки.</w:t>
      </w:r>
    </w:p>
    <w:p w:rsidR="00075E84" w:rsidRDefault="00075E84">
      <w:pPr>
        <w:pStyle w:val="ConsPlusNormal"/>
        <w:spacing w:before="220"/>
        <w:ind w:firstLine="540"/>
        <w:jc w:val="both"/>
      </w:pPr>
      <w:r>
        <w:t xml:space="preserve">5. Допускается размещение сил обеспечения транспортной безопасности или подразделения транспортной безопасности и пункта управления обеспечением транспортной безопасности установки или группы установок на вспомогательном судне (судах) в непосредственной близости от установки (группы установок) в границах зоны безопасности (зона вокруг установки, которая простирается не более чем на 500 метров от каждой точки внешнего края установки и в отношении которой субъекты транспортной инфраструктуры осуществляют меры, предусмотренные настоящим документом и требованиями, указанными в </w:t>
      </w:r>
      <w:hyperlink w:anchor="P421" w:history="1">
        <w:r>
          <w:rPr>
            <w:color w:val="0000FF"/>
          </w:rPr>
          <w:t>пункте 1</w:t>
        </w:r>
      </w:hyperlink>
      <w:r>
        <w:t xml:space="preserve"> настоящего документа).</w:t>
      </w:r>
    </w:p>
    <w:p w:rsidR="00075E84" w:rsidRDefault="00075E84">
      <w:pPr>
        <w:pStyle w:val="ConsPlusNormal"/>
        <w:spacing w:before="220"/>
        <w:ind w:firstLine="540"/>
        <w:jc w:val="both"/>
      </w:pPr>
      <w:bookmarkStart w:id="19" w:name="P428"/>
      <w:bookmarkEnd w:id="19"/>
      <w:r>
        <w:t xml:space="preserve">6. В случае невозможности организации проведения на установке предусмотренных </w:t>
      </w:r>
      <w:hyperlink r:id="rId34" w:history="1">
        <w:r>
          <w:rPr>
            <w:color w:val="0000FF"/>
          </w:rPr>
          <w:t>статьей 12.2</w:t>
        </w:r>
      </w:hyperlink>
      <w:r>
        <w:t xml:space="preserve"> Федерального закона "О транспортной безопасности" досмотра, дополнительного досмотра, повторного досмотра физических лиц, транспортных средств, грузов, багажа, ручной клади и личных вещей, находящихся у физических лиц, и иных материально-технических объектов в связи с конструктивными и (или) техническими особенностями установки допускается проведение досмотра, дополнительного досмотра, повторного досмотра указанных объектов на территории российского порта при их перемещении (посадке, погрузке) на судно, обеспечивающее функционирование установки и следующее к ней.</w:t>
      </w:r>
    </w:p>
    <w:p w:rsidR="00075E84" w:rsidRDefault="00075E84">
      <w:pPr>
        <w:pStyle w:val="ConsPlusNormal"/>
        <w:spacing w:before="220"/>
        <w:ind w:firstLine="540"/>
        <w:jc w:val="both"/>
      </w:pPr>
      <w:r>
        <w:t xml:space="preserve">7. После проведения досмотра, дополнительного досмотра, повторного досмотра объектов в соответствии с </w:t>
      </w:r>
      <w:hyperlink w:anchor="P428" w:history="1">
        <w:r>
          <w:rPr>
            <w:color w:val="0000FF"/>
          </w:rPr>
          <w:t>пунктом 6</w:t>
        </w:r>
      </w:hyperlink>
      <w:r>
        <w:t xml:space="preserve"> настоящего документа на территории российского порта перемещение объектов, следующих на установку, осуществляется только судном, обеспечивающим функционирование установки и следующим к ней, при этом контакты с лицами, не прошедшими досмотр и не являющимися членами экипажа судна и (или) силами обеспечения транспортной безопасности, не допускаются.</w:t>
      </w:r>
    </w:p>
    <w:p w:rsidR="00075E84" w:rsidRDefault="00075E84">
      <w:pPr>
        <w:pStyle w:val="ConsPlusNormal"/>
        <w:jc w:val="both"/>
      </w:pPr>
    </w:p>
    <w:p w:rsidR="00075E84" w:rsidRDefault="00075E84">
      <w:pPr>
        <w:pStyle w:val="ConsPlusNormal"/>
        <w:jc w:val="both"/>
      </w:pPr>
    </w:p>
    <w:p w:rsidR="00075E84" w:rsidRDefault="00075E84">
      <w:pPr>
        <w:pStyle w:val="ConsPlusNormal"/>
        <w:pBdr>
          <w:top w:val="single" w:sz="6" w:space="0" w:color="auto"/>
        </w:pBdr>
        <w:spacing w:before="100" w:after="100"/>
        <w:jc w:val="both"/>
        <w:rPr>
          <w:sz w:val="2"/>
          <w:szCs w:val="2"/>
        </w:rPr>
      </w:pPr>
    </w:p>
    <w:p w:rsidR="0016137F" w:rsidRDefault="0016137F">
      <w:bookmarkStart w:id="20" w:name="_GoBack"/>
      <w:bookmarkEnd w:id="20"/>
    </w:p>
    <w:sectPr w:rsidR="0016137F" w:rsidSect="00A51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84"/>
    <w:rsid w:val="00075E84"/>
    <w:rsid w:val="0016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E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E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E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E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7C61CAE81749C14948CCB2B21CF04FB111226DDFF8B279FB82DBF8A70F689D0A54B45C3487A1F7B4340B26Eq3o0I" TargetMode="External"/><Relationship Id="rId13" Type="http://schemas.openxmlformats.org/officeDocument/2006/relationships/hyperlink" Target="consultantplus://offline/ref=2C27C61CAE81749C14948CCB2B21CF04FB171A20D0FD8B279FB82DBF8A70F689D0A54B45C3487A1F7B4340B26Eq3o0I" TargetMode="External"/><Relationship Id="rId18" Type="http://schemas.openxmlformats.org/officeDocument/2006/relationships/hyperlink" Target="consultantplus://offline/ref=2C27C61CAE81749C14948CCB2B21CF04FB17132DD1FF8B279FB82DBF8A70F689D0A54B45C3487A1F7B4340B26Eq3o0I" TargetMode="External"/><Relationship Id="rId26" Type="http://schemas.openxmlformats.org/officeDocument/2006/relationships/hyperlink" Target="consultantplus://offline/ref=2C27C61CAE81749C14948CCB2B21CF04FB111226DDFF8B279FB82DBF8A70F689C2A51349C148661E7E5616E32865E3BF8EC7241086824E15qEoFI" TargetMode="External"/><Relationship Id="rId3" Type="http://schemas.openxmlformats.org/officeDocument/2006/relationships/settings" Target="settings.xml"/><Relationship Id="rId21" Type="http://schemas.openxmlformats.org/officeDocument/2006/relationships/hyperlink" Target="consultantplus://offline/ref=2C27C61CAE81749C14948CCB2B21CF04FB17132DD1FF8B279FB82DBF8A70F689D0A54B45C3487A1F7B4340B26Eq3o0I" TargetMode="External"/><Relationship Id="rId34" Type="http://schemas.openxmlformats.org/officeDocument/2006/relationships/hyperlink" Target="consultantplus://offline/ref=2C27C61CAE81749C14948CCB2B21CF04FB111226DDFF8B279FB82DBF8A70F689C2A51349C148661F7D5616E32865E3BF8EC7241086824E15qEoFI" TargetMode="External"/><Relationship Id="rId7" Type="http://schemas.openxmlformats.org/officeDocument/2006/relationships/hyperlink" Target="consultantplus://offline/ref=2C27C61CAE81749C14948CCB2B21CF04FB111226DDFF8B279FB82DBF8A70F689C2A51349C148651C7C5616E32865E3BF8EC7241086824E15qEoFI" TargetMode="External"/><Relationship Id="rId12" Type="http://schemas.openxmlformats.org/officeDocument/2006/relationships/hyperlink" Target="consultantplus://offline/ref=2C27C61CAE81749C14948CCB2B21CF04FB111226DDFF8B279FB82DBF8A70F689C2A51349C04C6F4A2A1917BF6E30F0BC8EC727109Aq8o0I" TargetMode="External"/><Relationship Id="rId17" Type="http://schemas.openxmlformats.org/officeDocument/2006/relationships/hyperlink" Target="consultantplus://offline/ref=2C27C61CAE81749C14948CCB2B21CF04FB171A20D0FD8B279FB82DBF8A70F689D0A54B45C3487A1F7B4340B26Eq3o0I" TargetMode="External"/><Relationship Id="rId25" Type="http://schemas.openxmlformats.org/officeDocument/2006/relationships/hyperlink" Target="consultantplus://offline/ref=2C27C61CAE81749C14948CCB2B21CF04FB111226DDFF8B279FB82DBF8A70F689C2A51349C1486518725616E32865E3BF8EC7241086824E15qEoFI" TargetMode="External"/><Relationship Id="rId33" Type="http://schemas.openxmlformats.org/officeDocument/2006/relationships/hyperlink" Target="consultantplus://offline/ref=2C27C61CAE81749C14948CCB2B21CF04FB111226DDFF8B279FB82DBF8A70F689C2A51340C343304F3F084FB06C2EEFBD90DB2512q9o8I" TargetMode="External"/><Relationship Id="rId2" Type="http://schemas.microsoft.com/office/2007/relationships/stylesWithEffects" Target="stylesWithEffects.xml"/><Relationship Id="rId16" Type="http://schemas.openxmlformats.org/officeDocument/2006/relationships/hyperlink" Target="consultantplus://offline/ref=2C27C61CAE81749C14948CCB2B21CF04FA1B1223DEFF8B279FB82DBF8A70F689C2A51349C148641F7A5616E32865E3BF8EC7241086824E15qEoFI" TargetMode="External"/><Relationship Id="rId20" Type="http://schemas.openxmlformats.org/officeDocument/2006/relationships/hyperlink" Target="consultantplus://offline/ref=2C27C61CAE81749C14948CCB2B21CF04FB171A20D0FD8B279FB82DBF8A70F689D0A54B45C3487A1F7B4340B26Eq3o0I" TargetMode="External"/><Relationship Id="rId29" Type="http://schemas.openxmlformats.org/officeDocument/2006/relationships/hyperlink" Target="consultantplus://offline/ref=2C27C61CAE81749C14948CCB2B21CF04F9101C26DEFA8B279FB82DBF8A70F689C2A51349C148641E725616E32865E3BF8EC7241086824E15qEoFI" TargetMode="External"/><Relationship Id="rId1" Type="http://schemas.openxmlformats.org/officeDocument/2006/relationships/styles" Target="styles.xml"/><Relationship Id="rId6" Type="http://schemas.openxmlformats.org/officeDocument/2006/relationships/hyperlink" Target="consultantplus://offline/ref=2C27C61CAE81749C14948CCB2B21CF04FB111226DDFF8B279FB82DBF8A70F689C2A51349C0406F4A2A1917BF6E30F0BC8EC727109Aq8o0I" TargetMode="External"/><Relationship Id="rId11" Type="http://schemas.openxmlformats.org/officeDocument/2006/relationships/hyperlink" Target="consultantplus://offline/ref=2C27C61CAE81749C14948CCB2B21CF04FB111226DDFF8B279FB82DBF8A70F689C2A51349C04B6F4A2A1917BF6E30F0BC8EC727109Aq8o0I" TargetMode="External"/><Relationship Id="rId24" Type="http://schemas.openxmlformats.org/officeDocument/2006/relationships/hyperlink" Target="consultantplus://offline/ref=2C27C61CAE81749C14948CCB2B21CF04FB111226DDFF8B279FB82DBF8A70F689C2A51349C1486518725616E32865E3BF8EC7241086824E15qEoFI" TargetMode="External"/><Relationship Id="rId32" Type="http://schemas.openxmlformats.org/officeDocument/2006/relationships/hyperlink" Target="consultantplus://offline/ref=2C27C61CAE81749C14948CCB2B21CF04FB111226DDFF8B279FB82DBF8A70F689C2A51340C343304F3F084FB06C2EEFBD90DB2512q9o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27C61CAE81749C14948CCB2B21CF04FB111226DDFF8B279FB82DBF8A70F689C2A51349C04A6F4A2A1917BF6E30F0BC8EC727109Aq8o0I" TargetMode="External"/><Relationship Id="rId23" Type="http://schemas.openxmlformats.org/officeDocument/2006/relationships/hyperlink" Target="consultantplus://offline/ref=2C27C61CAE81749C14948CCB2B21CF04FB111226DDFF8B279FB82DBF8A70F689C2A5134FC343304F3F084FB06C2EEFBD90DB2512q9o8I" TargetMode="External"/><Relationship Id="rId28" Type="http://schemas.openxmlformats.org/officeDocument/2006/relationships/hyperlink" Target="consultantplus://offline/ref=2C27C61CAE81749C149489C42821CF04FA141D20DEF6D62D97E121BD8D7FA98CC5B4134AC156651E655F42B0q6oCI" TargetMode="External"/><Relationship Id="rId36" Type="http://schemas.openxmlformats.org/officeDocument/2006/relationships/theme" Target="theme/theme1.xml"/><Relationship Id="rId10" Type="http://schemas.openxmlformats.org/officeDocument/2006/relationships/hyperlink" Target="consultantplus://offline/ref=2C27C61CAE81749C14948CCB2B21CF04FB111226DDFF8B279FB82DBF8A70F689C2A51349C148641B735616E32865E3BF8EC7241086824E15qEoFI" TargetMode="External"/><Relationship Id="rId19" Type="http://schemas.openxmlformats.org/officeDocument/2006/relationships/hyperlink" Target="consultantplus://offline/ref=2C27C61CAE81749C14948CCB2B21CF04FB111226DDFF8B279FB82DBF8A70F689C2A51349C0496F4A2A1917BF6E30F0BC8EC727109Aq8o0I" TargetMode="External"/><Relationship Id="rId31" Type="http://schemas.openxmlformats.org/officeDocument/2006/relationships/hyperlink" Target="consultantplus://offline/ref=2C27C61CAE81749C149489C42821CF04FA141D20DEF6D62D97E121BD8D7FA98CC5B4134AC156651E655F42B0q6oCI" TargetMode="External"/><Relationship Id="rId4" Type="http://schemas.openxmlformats.org/officeDocument/2006/relationships/webSettings" Target="webSettings.xml"/><Relationship Id="rId9" Type="http://schemas.openxmlformats.org/officeDocument/2006/relationships/hyperlink" Target="consultantplus://offline/ref=2C27C61CAE81749C14948CCB2B21CF04FB111226DDFF8B279FB82DBF8A70F689C2A51349C04F6F4A2A1917BF6E30F0BC8EC727109Aq8o0I" TargetMode="External"/><Relationship Id="rId14" Type="http://schemas.openxmlformats.org/officeDocument/2006/relationships/hyperlink" Target="consultantplus://offline/ref=2C27C61CAE81749C14948CCB2B21CF04FB17132DD1FF8B279FB82DBF8A70F689D0A54B45C3487A1F7B4340B26Eq3o0I" TargetMode="External"/><Relationship Id="rId22" Type="http://schemas.openxmlformats.org/officeDocument/2006/relationships/hyperlink" Target="consultantplus://offline/ref=2C27C61CAE81749C14948CCB2B21CF04FB111226DDFF8B279FB82DBF8A70F689C2A51349C148661C725616E32865E3BF8EC7241086824E15qEoFI" TargetMode="External"/><Relationship Id="rId27" Type="http://schemas.openxmlformats.org/officeDocument/2006/relationships/hyperlink" Target="consultantplus://offline/ref=2C27C61CAE81749C14948CCB2B21CF04FB111226DDFF8B279FB82DBF8A70F689C2A51349C148661E7E5616E32865E3BF8EC7241086824E15qEoFI" TargetMode="External"/><Relationship Id="rId30" Type="http://schemas.openxmlformats.org/officeDocument/2006/relationships/hyperlink" Target="consultantplus://offline/ref=2C27C61CAE81749C14948CCB2B21CF04FB111226DDFF8B279FB82DBF8A70F689C2A51340C043304F3F084FB06C2EEFBD90DB2512q9o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16388</Words>
  <Characters>93417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2020-10-20T08:40:00Z</dcterms:created>
  <dcterms:modified xsi:type="dcterms:W3CDTF">2020-10-20T08:41:00Z</dcterms:modified>
</cp:coreProperties>
</file>