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28" w:type="dxa"/>
        <w:tblInd w:w="-851" w:type="dxa"/>
        <w:tblLook w:val="0000" w:firstRow="0" w:lastRow="0" w:firstColumn="0" w:lastColumn="0" w:noHBand="0" w:noVBand="0"/>
      </w:tblPr>
      <w:tblGrid>
        <w:gridCol w:w="4391"/>
        <w:gridCol w:w="1656"/>
        <w:gridCol w:w="4081"/>
      </w:tblGrid>
      <w:tr w:rsidR="00C018C3" w14:paraId="2AFF96A7" w14:textId="77777777">
        <w:trPr>
          <w:trHeight w:val="1569"/>
        </w:trPr>
        <w:tc>
          <w:tcPr>
            <w:tcW w:w="4391" w:type="dxa"/>
            <w:shd w:val="clear" w:color="auto" w:fill="auto"/>
          </w:tcPr>
          <w:p w14:paraId="5F1A1D50" w14:textId="77777777" w:rsidR="00C018C3" w:rsidRDefault="00C018C3">
            <w:pPr>
              <w:widowControl w:val="0"/>
              <w:tabs>
                <w:tab w:val="left" w:pos="3544"/>
              </w:tabs>
              <w:snapToGrid w:val="0"/>
              <w:jc w:val="center"/>
              <w:rPr>
                <w:b/>
                <w:bCs/>
                <w:color w:val="auto"/>
                <w:sz w:val="16"/>
              </w:rPr>
            </w:pPr>
          </w:p>
          <w:p w14:paraId="07E37A6E" w14:textId="77777777" w:rsidR="00C018C3" w:rsidRDefault="00C018C3">
            <w:pPr>
              <w:widowControl w:val="0"/>
              <w:tabs>
                <w:tab w:val="left" w:pos="3544"/>
              </w:tabs>
              <w:ind w:left="-62" w:right="-108"/>
              <w:jc w:val="center"/>
              <w:rPr>
                <w:b/>
                <w:bCs/>
                <w:color w:val="auto"/>
                <w:sz w:val="20"/>
              </w:rPr>
            </w:pPr>
          </w:p>
          <w:p w14:paraId="3CDC84CF" w14:textId="77777777" w:rsidR="00C018C3" w:rsidRDefault="00493312">
            <w:pPr>
              <w:widowControl w:val="0"/>
              <w:tabs>
                <w:tab w:val="left" w:pos="3544"/>
              </w:tabs>
              <w:ind w:left="-62" w:right="-108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>«ВУКТЫЛ»  КАР КЫТШСА</w:t>
            </w:r>
          </w:p>
          <w:p w14:paraId="72DFD189" w14:textId="77777777" w:rsidR="00C018C3" w:rsidRDefault="00493312">
            <w:pPr>
              <w:widowControl w:val="0"/>
              <w:tabs>
                <w:tab w:val="left" w:pos="3544"/>
              </w:tabs>
              <w:ind w:left="-62" w:right="-108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 xml:space="preserve">  АДМИНИСТРАЦИЯ</w:t>
            </w:r>
          </w:p>
          <w:p w14:paraId="0F767AE5" w14:textId="77777777" w:rsidR="00C018C3" w:rsidRDefault="00C018C3">
            <w:pPr>
              <w:widowControl w:val="0"/>
              <w:tabs>
                <w:tab w:val="left" w:pos="3544"/>
              </w:tabs>
              <w:ind w:right="-6599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14:paraId="4F555C10" w14:textId="77777777" w:rsidR="00C018C3" w:rsidRDefault="00493312">
            <w:pPr>
              <w:widowControl w:val="0"/>
              <w:tabs>
                <w:tab w:val="left" w:pos="3544"/>
              </w:tabs>
              <w:rPr>
                <w:b/>
                <w:bCs/>
                <w:color w:val="auto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DDA3ED" wp14:editId="00E6C75E">
                  <wp:extent cx="914400" cy="104965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22" t="-873" r="-922" b="-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shd w:val="clear" w:color="auto" w:fill="auto"/>
          </w:tcPr>
          <w:p w14:paraId="18B9A67C" w14:textId="77777777" w:rsidR="00C018C3" w:rsidRDefault="00493312">
            <w:pPr>
              <w:widowControl w:val="0"/>
              <w:tabs>
                <w:tab w:val="left" w:pos="3544"/>
              </w:tabs>
              <w:ind w:left="-61" w:right="-153" w:hanging="61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 xml:space="preserve">                                                                  </w:t>
            </w:r>
          </w:p>
          <w:p w14:paraId="2534A044" w14:textId="77777777" w:rsidR="00C018C3" w:rsidRDefault="00C018C3">
            <w:pPr>
              <w:widowControl w:val="0"/>
              <w:tabs>
                <w:tab w:val="left" w:pos="3544"/>
              </w:tabs>
              <w:ind w:left="-61" w:right="-153" w:hanging="61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  <w:p w14:paraId="6EF51389" w14:textId="77777777" w:rsidR="00C018C3" w:rsidRDefault="00493312">
            <w:pPr>
              <w:widowControl w:val="0"/>
              <w:tabs>
                <w:tab w:val="left" w:pos="3544"/>
              </w:tabs>
              <w:ind w:left="-61" w:right="-71" w:hanging="61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 xml:space="preserve">АДМИНИСТРАЦИЯ ГОРОДСКОГО </w:t>
            </w:r>
          </w:p>
          <w:p w14:paraId="4AFB6FDF" w14:textId="77777777" w:rsidR="00C018C3" w:rsidRDefault="00493312">
            <w:pPr>
              <w:widowControl w:val="0"/>
              <w:tabs>
                <w:tab w:val="left" w:pos="3544"/>
              </w:tabs>
              <w:ind w:left="-61" w:right="-153" w:hanging="61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 xml:space="preserve">ОКРУГА «ВУКТЫЛ» </w:t>
            </w:r>
          </w:p>
        </w:tc>
      </w:tr>
    </w:tbl>
    <w:p w14:paraId="2A4359F0" w14:textId="15294D97" w:rsidR="00C018C3" w:rsidRDefault="00493312">
      <w:pPr>
        <w:tabs>
          <w:tab w:val="left" w:pos="3544"/>
        </w:tabs>
        <w:rPr>
          <w:color w:val="auto"/>
        </w:rPr>
      </w:pPr>
      <w:r>
        <w:rPr>
          <w:color w:val="auto"/>
          <w:lang w:eastAsia="en-US"/>
        </w:rPr>
        <w:t>«</w:t>
      </w:r>
      <w:r w:rsidR="009C5D35">
        <w:rPr>
          <w:color w:val="auto"/>
          <w:lang w:eastAsia="en-US"/>
        </w:rPr>
        <w:t>___</w:t>
      </w:r>
      <w:r>
        <w:rPr>
          <w:color w:val="auto"/>
          <w:lang w:eastAsia="en-US"/>
        </w:rPr>
        <w:t xml:space="preserve">» </w:t>
      </w:r>
      <w:r w:rsidR="00A9008F">
        <w:rPr>
          <w:color w:val="auto"/>
          <w:lang w:eastAsia="en-US"/>
        </w:rPr>
        <w:t xml:space="preserve">октября </w:t>
      </w:r>
      <w:r w:rsidR="005524E8">
        <w:rPr>
          <w:color w:val="auto"/>
          <w:lang w:eastAsia="en-US"/>
        </w:rPr>
        <w:t>2</w:t>
      </w:r>
      <w:r>
        <w:rPr>
          <w:color w:val="auto"/>
          <w:lang w:eastAsia="en-US"/>
        </w:rPr>
        <w:t>02</w:t>
      </w:r>
      <w:r w:rsidR="000B4552">
        <w:rPr>
          <w:color w:val="auto"/>
          <w:lang w:eastAsia="en-US"/>
        </w:rPr>
        <w:t>3</w:t>
      </w:r>
      <w:r>
        <w:rPr>
          <w:color w:val="auto"/>
          <w:lang w:eastAsia="en-US"/>
        </w:rPr>
        <w:t xml:space="preserve"> года</w:t>
      </w:r>
    </w:p>
    <w:p w14:paraId="74DE1AC9" w14:textId="77777777" w:rsidR="00C018C3" w:rsidRDefault="00C018C3">
      <w:pPr>
        <w:tabs>
          <w:tab w:val="left" w:pos="3544"/>
        </w:tabs>
        <w:spacing w:line="276" w:lineRule="auto"/>
        <w:rPr>
          <w:color w:val="auto"/>
          <w:lang w:eastAsia="en-US"/>
        </w:rPr>
      </w:pPr>
    </w:p>
    <w:p w14:paraId="07B67F9E" w14:textId="77777777" w:rsidR="00C018C3" w:rsidRDefault="00C018C3">
      <w:pPr>
        <w:tabs>
          <w:tab w:val="left" w:pos="3544"/>
        </w:tabs>
        <w:spacing w:line="276" w:lineRule="auto"/>
        <w:rPr>
          <w:color w:val="auto"/>
          <w:lang w:eastAsia="en-US"/>
        </w:rPr>
      </w:pPr>
    </w:p>
    <w:p w14:paraId="7F4A87C4" w14:textId="77777777" w:rsidR="00C018C3" w:rsidRDefault="00C018C3">
      <w:pPr>
        <w:tabs>
          <w:tab w:val="left" w:pos="3544"/>
        </w:tabs>
        <w:spacing w:line="276" w:lineRule="auto"/>
        <w:rPr>
          <w:color w:val="auto"/>
          <w:lang w:eastAsia="en-US"/>
        </w:rPr>
      </w:pPr>
    </w:p>
    <w:p w14:paraId="69477352" w14:textId="129D2FA4" w:rsidR="00C018C3" w:rsidRDefault="00493312">
      <w:pPr>
        <w:tabs>
          <w:tab w:val="left" w:pos="142"/>
          <w:tab w:val="left" w:pos="3544"/>
          <w:tab w:val="left" w:pos="5400"/>
          <w:tab w:val="left" w:pos="5940"/>
          <w:tab w:val="left" w:pos="6480"/>
        </w:tabs>
        <w:spacing w:after="480" w:line="276" w:lineRule="auto"/>
        <w:ind w:right="-3"/>
        <w:jc w:val="center"/>
        <w:rPr>
          <w:color w:val="auto"/>
        </w:rPr>
      </w:pPr>
      <w:r>
        <w:rPr>
          <w:b/>
          <w:color w:val="auto"/>
          <w:sz w:val="34"/>
          <w:szCs w:val="34"/>
          <w:lang w:eastAsia="en-US"/>
        </w:rPr>
        <w:t xml:space="preserve">Постановление № </w:t>
      </w:r>
      <w:r w:rsidR="00A9008F">
        <w:rPr>
          <w:b/>
          <w:color w:val="auto"/>
          <w:sz w:val="34"/>
          <w:szCs w:val="34"/>
          <w:lang w:eastAsia="en-US"/>
        </w:rPr>
        <w:t>10</w:t>
      </w:r>
      <w:r w:rsidR="005524E8">
        <w:rPr>
          <w:b/>
          <w:color w:val="auto"/>
          <w:sz w:val="34"/>
          <w:szCs w:val="34"/>
          <w:lang w:eastAsia="en-US"/>
        </w:rPr>
        <w:t>/</w:t>
      </w:r>
      <w:r w:rsidR="009C5D35">
        <w:rPr>
          <w:b/>
          <w:color w:val="auto"/>
          <w:sz w:val="34"/>
          <w:szCs w:val="34"/>
          <w:lang w:eastAsia="en-US"/>
        </w:rPr>
        <w:t>_____</w:t>
      </w:r>
    </w:p>
    <w:p w14:paraId="751FFA36" w14:textId="2C240E20" w:rsidR="00C018C3" w:rsidRDefault="00A9008F">
      <w:pPr>
        <w:tabs>
          <w:tab w:val="left" w:pos="2410"/>
          <w:tab w:val="left" w:pos="3544"/>
          <w:tab w:val="left" w:pos="5529"/>
        </w:tabs>
        <w:spacing w:after="480"/>
        <w:ind w:right="5555"/>
        <w:jc w:val="both"/>
        <w:rPr>
          <w:color w:val="auto"/>
        </w:rPr>
      </w:pPr>
      <w:r>
        <w:rPr>
          <w:rFonts w:eastAsia="SimSun"/>
          <w:b/>
          <w:bCs/>
          <w:color w:val="auto"/>
        </w:rPr>
        <w:t>Об утверждении муниципальной программы муниципального округа «Вуктыл» Республики Коми</w:t>
      </w:r>
      <w:r w:rsidR="00493312">
        <w:rPr>
          <w:rFonts w:eastAsia="SimSun"/>
          <w:b/>
          <w:bCs/>
          <w:color w:val="auto"/>
        </w:rPr>
        <w:t xml:space="preserve"> </w:t>
      </w:r>
      <w:r w:rsidR="00493312">
        <w:rPr>
          <w:rFonts w:eastAsia="SimSun"/>
          <w:b/>
          <w:color w:val="auto"/>
        </w:rPr>
        <w:t>«Развитие физической культуры и спорта»</w:t>
      </w:r>
    </w:p>
    <w:p w14:paraId="746873C6" w14:textId="3468B616" w:rsidR="00A9008F" w:rsidRDefault="00493312" w:rsidP="00A9008F">
      <w:pPr>
        <w:ind w:firstLine="708"/>
        <w:jc w:val="both"/>
      </w:pPr>
      <w:r w:rsidRPr="00423F23">
        <w:t>В соответствии с Бюджетным</w:t>
      </w:r>
      <w:r w:rsidR="000B4552">
        <w:t xml:space="preserve"> кодексом Российской Федерации</w:t>
      </w:r>
      <w:r w:rsidR="000B4552" w:rsidRPr="000B4552">
        <w:t xml:space="preserve">, </w:t>
      </w:r>
      <w:r w:rsidR="00A553CC">
        <w:t>р</w:t>
      </w:r>
      <w:r w:rsidR="00A553CC" w:rsidRPr="00A553CC">
        <w:t>ешение</w:t>
      </w:r>
      <w:r w:rsidR="00A553CC">
        <w:t>м</w:t>
      </w:r>
      <w:r w:rsidR="00A553CC" w:rsidRPr="00A553CC">
        <w:t xml:space="preserve"> Совета городского округа </w:t>
      </w:r>
      <w:r w:rsidR="00A553CC">
        <w:t>«Вуктыл»</w:t>
      </w:r>
      <w:r w:rsidR="00A553CC" w:rsidRPr="00A553CC">
        <w:t xml:space="preserve"> от </w:t>
      </w:r>
      <w:r w:rsidR="00A9008F">
        <w:t>21 июля 2023 года</w:t>
      </w:r>
      <w:r w:rsidR="00A553CC" w:rsidRPr="00A553CC">
        <w:t xml:space="preserve"> года № </w:t>
      </w:r>
      <w:r w:rsidR="00A9008F">
        <w:t>196</w:t>
      </w:r>
      <w:r w:rsidR="00A553CC" w:rsidRPr="00A553CC">
        <w:t xml:space="preserve"> </w:t>
      </w:r>
      <w:r w:rsidR="00A9008F">
        <w:t>«Об администрации м</w:t>
      </w:r>
      <w:r w:rsidR="00A9008F">
        <w:t>у</w:t>
      </w:r>
      <w:r w:rsidR="00A9008F">
        <w:t>ниципального округа «Вуктыл» Республики Ком», решением Совета городского округа «Вуктыл» от 21 июля 2023 года № 198 «О правопреемстве муниципальных правовых а</w:t>
      </w:r>
      <w:r w:rsidR="00A9008F">
        <w:t>к</w:t>
      </w:r>
      <w:r w:rsidR="00A9008F">
        <w:t>тов», постановлением администрации городского округа «Вуктыл»</w:t>
      </w:r>
      <w:r w:rsidR="00A9008F" w:rsidRPr="00A9008F">
        <w:t xml:space="preserve"> </w:t>
      </w:r>
      <w:r w:rsidR="00A9008F" w:rsidRPr="00423F23">
        <w:t>от 03 октября 2016 года № 10/509 «Об утверждении Порядка принятия решений о разработке муниципал</w:t>
      </w:r>
      <w:r w:rsidR="00A9008F" w:rsidRPr="00423F23">
        <w:t>ь</w:t>
      </w:r>
      <w:r w:rsidR="00A9008F" w:rsidRPr="00423F23">
        <w:t>ных программ городского округа «Вуктыл», их формирования и реализации» админ</w:t>
      </w:r>
      <w:r w:rsidR="00A9008F" w:rsidRPr="00423F23">
        <w:t>и</w:t>
      </w:r>
      <w:r w:rsidR="00A9008F" w:rsidRPr="00423F23">
        <w:t xml:space="preserve">страция </w:t>
      </w:r>
      <w:r w:rsidR="00A9008F">
        <w:t>муниципального</w:t>
      </w:r>
      <w:r w:rsidR="00A9008F" w:rsidRPr="00423F23">
        <w:t xml:space="preserve"> округа «Вуктыл» </w:t>
      </w:r>
      <w:r w:rsidR="00A9008F">
        <w:t xml:space="preserve">Республики Коми </w:t>
      </w:r>
      <w:r w:rsidR="00A9008F" w:rsidRPr="00423F23">
        <w:t>постановляет:</w:t>
      </w:r>
    </w:p>
    <w:p w14:paraId="2871ABB2" w14:textId="054FCDEB" w:rsidR="00C018C3" w:rsidRPr="00423F23" w:rsidRDefault="00A9008F">
      <w:pPr>
        <w:pStyle w:val="afa"/>
        <w:numPr>
          <w:ilvl w:val="0"/>
          <w:numId w:val="2"/>
        </w:numPr>
        <w:tabs>
          <w:tab w:val="clear" w:pos="720"/>
          <w:tab w:val="left" w:pos="993"/>
          <w:tab w:val="left" w:pos="1560"/>
        </w:tabs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программу муниципального округа «Вуктыл»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публики Коми</w:t>
      </w:r>
      <w:r w:rsidR="00493312" w:rsidRPr="00423F23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12A573AD" w14:textId="4DCAD47B" w:rsidR="00C018C3" w:rsidRPr="00423F23" w:rsidRDefault="00493312">
      <w:pPr>
        <w:numPr>
          <w:ilvl w:val="0"/>
          <w:numId w:val="2"/>
        </w:numPr>
        <w:tabs>
          <w:tab w:val="clear" w:pos="720"/>
          <w:tab w:val="left" w:pos="1020"/>
        </w:tabs>
        <w:ind w:left="0" w:firstLine="709"/>
        <w:jc w:val="both"/>
      </w:pPr>
      <w:r w:rsidRPr="00423F23">
        <w:rPr>
          <w:color w:val="auto"/>
        </w:rPr>
        <w:t xml:space="preserve">Настоящее постановление </w:t>
      </w:r>
      <w:r w:rsidR="00A9008F">
        <w:rPr>
          <w:color w:val="auto"/>
        </w:rPr>
        <w:t xml:space="preserve">вступает в силу с 01 января 2024 года и подлежит </w:t>
      </w:r>
      <w:r w:rsidRPr="00423F23">
        <w:rPr>
          <w:color w:val="auto"/>
        </w:rPr>
        <w:t>опубликованию (обнародованию).</w:t>
      </w:r>
      <w:r w:rsidRPr="00423F23">
        <w:rPr>
          <w:color w:val="auto"/>
        </w:rPr>
        <w:tab/>
      </w:r>
    </w:p>
    <w:p w14:paraId="705364FF" w14:textId="77777777" w:rsidR="00C018C3" w:rsidRPr="00423F23" w:rsidRDefault="00493312">
      <w:pPr>
        <w:numPr>
          <w:ilvl w:val="0"/>
          <w:numId w:val="2"/>
        </w:numPr>
        <w:tabs>
          <w:tab w:val="clear" w:pos="720"/>
          <w:tab w:val="left" w:pos="1020"/>
        </w:tabs>
        <w:ind w:left="0" w:firstLine="709"/>
        <w:jc w:val="both"/>
      </w:pPr>
      <w:r w:rsidRPr="00423F23">
        <w:rPr>
          <w:color w:val="auto"/>
        </w:rPr>
        <w:t xml:space="preserve">Директору муниципального бюджетного учреждения «Клубно-спортивный комплекс» Г.А. </w:t>
      </w:r>
      <w:proofErr w:type="spellStart"/>
      <w:r w:rsidRPr="00423F23">
        <w:rPr>
          <w:color w:val="auto"/>
        </w:rPr>
        <w:t>Лукъянченко</w:t>
      </w:r>
      <w:proofErr w:type="spellEnd"/>
      <w:r w:rsidRPr="00423F23">
        <w:rPr>
          <w:color w:val="auto"/>
        </w:rPr>
        <w:t xml:space="preserve"> обеспечить исполнение настоящего постановления.</w:t>
      </w:r>
    </w:p>
    <w:p w14:paraId="4A5690D5" w14:textId="77777777" w:rsidR="00C018C3" w:rsidRPr="00423F23" w:rsidRDefault="00493312">
      <w:pPr>
        <w:numPr>
          <w:ilvl w:val="0"/>
          <w:numId w:val="2"/>
        </w:numPr>
        <w:tabs>
          <w:tab w:val="clear" w:pos="720"/>
          <w:tab w:val="left" w:pos="1020"/>
        </w:tabs>
        <w:spacing w:after="669"/>
        <w:ind w:left="0" w:firstLine="709"/>
        <w:jc w:val="both"/>
      </w:pPr>
      <w:r w:rsidRPr="00423F23">
        <w:rPr>
          <w:color w:val="auto"/>
        </w:rPr>
        <w:t>Контроль за исполнением настоящего постановления оставляю за собой.</w:t>
      </w:r>
    </w:p>
    <w:p w14:paraId="724A042C" w14:textId="6D85A33D" w:rsidR="009C5D35" w:rsidRDefault="00493312">
      <w:pPr>
        <w:suppressAutoHyphens/>
        <w:jc w:val="both"/>
        <w:rPr>
          <w:kern w:val="2"/>
        </w:rPr>
      </w:pPr>
      <w:r>
        <w:rPr>
          <w:kern w:val="2"/>
        </w:rPr>
        <w:t xml:space="preserve">Глава муниципального </w:t>
      </w:r>
      <w:r w:rsidR="009C5D35">
        <w:rPr>
          <w:kern w:val="2"/>
        </w:rPr>
        <w:t>округа «</w:t>
      </w:r>
      <w:r>
        <w:rPr>
          <w:kern w:val="2"/>
        </w:rPr>
        <w:t xml:space="preserve">Вуктыл» - </w:t>
      </w:r>
    </w:p>
    <w:p w14:paraId="5FAA640F" w14:textId="33AFFC04" w:rsidR="00C018C3" w:rsidRPr="009C5D35" w:rsidRDefault="00493312">
      <w:pPr>
        <w:suppressAutoHyphens/>
        <w:jc w:val="both"/>
        <w:rPr>
          <w:kern w:val="2"/>
        </w:rPr>
      </w:pPr>
      <w:r>
        <w:rPr>
          <w:kern w:val="2"/>
        </w:rPr>
        <w:t>руководитель</w:t>
      </w:r>
      <w:r w:rsidR="009C5D35">
        <w:rPr>
          <w:kern w:val="2"/>
        </w:rPr>
        <w:t xml:space="preserve"> </w:t>
      </w:r>
      <w:r>
        <w:rPr>
          <w:kern w:val="2"/>
        </w:rPr>
        <w:t xml:space="preserve">администрации </w:t>
      </w:r>
      <w:r w:rsidR="009C5D35">
        <w:rPr>
          <w:kern w:val="2"/>
        </w:rPr>
        <w:t xml:space="preserve">                                                                               </w:t>
      </w:r>
      <w:r>
        <w:rPr>
          <w:kern w:val="2"/>
        </w:rPr>
        <w:t>Г.Р. Идрисова</w:t>
      </w:r>
    </w:p>
    <w:p w14:paraId="26CD86B1" w14:textId="77777777" w:rsidR="00C018C3" w:rsidRDefault="00C018C3">
      <w:pPr>
        <w:tabs>
          <w:tab w:val="left" w:pos="3544"/>
        </w:tabs>
        <w:ind w:left="4678"/>
        <w:jc w:val="center"/>
        <w:rPr>
          <w:color w:val="auto"/>
        </w:rPr>
      </w:pPr>
    </w:p>
    <w:p w14:paraId="35B4F5B7" w14:textId="77777777" w:rsidR="00C018C3" w:rsidRDefault="00C018C3">
      <w:pPr>
        <w:tabs>
          <w:tab w:val="left" w:pos="3544"/>
        </w:tabs>
        <w:ind w:left="4678"/>
        <w:jc w:val="center"/>
        <w:rPr>
          <w:color w:val="auto"/>
        </w:rPr>
      </w:pPr>
    </w:p>
    <w:p w14:paraId="7A4336E8" w14:textId="0F5AB64A" w:rsidR="00C018C3" w:rsidRDefault="00C018C3">
      <w:pPr>
        <w:tabs>
          <w:tab w:val="left" w:pos="3119"/>
          <w:tab w:val="left" w:pos="3544"/>
          <w:tab w:val="left" w:pos="5245"/>
          <w:tab w:val="left" w:pos="5529"/>
        </w:tabs>
        <w:jc w:val="center"/>
        <w:rPr>
          <w:b/>
          <w:color w:val="auto"/>
        </w:rPr>
      </w:pPr>
    </w:p>
    <w:p w14:paraId="260FF865" w14:textId="79465669" w:rsidR="009C5D35" w:rsidRDefault="009C5D35">
      <w:pPr>
        <w:tabs>
          <w:tab w:val="left" w:pos="3119"/>
          <w:tab w:val="left" w:pos="3544"/>
          <w:tab w:val="left" w:pos="5245"/>
          <w:tab w:val="left" w:pos="5529"/>
        </w:tabs>
        <w:jc w:val="center"/>
        <w:rPr>
          <w:b/>
          <w:color w:val="auto"/>
        </w:rPr>
      </w:pPr>
    </w:p>
    <w:p w14:paraId="1A6DF148" w14:textId="06CE29CE" w:rsidR="00A9008F" w:rsidRDefault="00A9008F">
      <w:pPr>
        <w:tabs>
          <w:tab w:val="left" w:pos="3119"/>
          <w:tab w:val="left" w:pos="3544"/>
          <w:tab w:val="left" w:pos="5245"/>
          <w:tab w:val="left" w:pos="5529"/>
        </w:tabs>
        <w:jc w:val="center"/>
        <w:rPr>
          <w:b/>
          <w:color w:val="auto"/>
        </w:rPr>
      </w:pPr>
    </w:p>
    <w:p w14:paraId="2E2684BA" w14:textId="16BE9296" w:rsidR="00A9008F" w:rsidRDefault="00A9008F">
      <w:pPr>
        <w:tabs>
          <w:tab w:val="left" w:pos="3119"/>
          <w:tab w:val="left" w:pos="3544"/>
          <w:tab w:val="left" w:pos="5245"/>
          <w:tab w:val="left" w:pos="5529"/>
        </w:tabs>
        <w:jc w:val="center"/>
        <w:rPr>
          <w:b/>
          <w:color w:val="auto"/>
        </w:rPr>
      </w:pPr>
    </w:p>
    <w:p w14:paraId="280A551E" w14:textId="2F702476" w:rsidR="00A9008F" w:rsidRDefault="00A9008F">
      <w:pPr>
        <w:tabs>
          <w:tab w:val="left" w:pos="3119"/>
          <w:tab w:val="left" w:pos="3544"/>
          <w:tab w:val="left" w:pos="5245"/>
          <w:tab w:val="left" w:pos="5529"/>
        </w:tabs>
        <w:jc w:val="center"/>
        <w:rPr>
          <w:b/>
          <w:color w:val="auto"/>
        </w:rPr>
      </w:pPr>
    </w:p>
    <w:p w14:paraId="7C337E0F" w14:textId="5E77F252" w:rsidR="00A9008F" w:rsidRDefault="00A9008F">
      <w:pPr>
        <w:tabs>
          <w:tab w:val="left" w:pos="3119"/>
          <w:tab w:val="left" w:pos="3544"/>
          <w:tab w:val="left" w:pos="5245"/>
          <w:tab w:val="left" w:pos="5529"/>
        </w:tabs>
        <w:jc w:val="center"/>
        <w:rPr>
          <w:b/>
          <w:color w:val="auto"/>
        </w:rPr>
      </w:pPr>
    </w:p>
    <w:p w14:paraId="3A980AC8" w14:textId="75E27012" w:rsidR="00A9008F" w:rsidRDefault="00A9008F">
      <w:pPr>
        <w:tabs>
          <w:tab w:val="left" w:pos="3119"/>
          <w:tab w:val="left" w:pos="3544"/>
          <w:tab w:val="left" w:pos="5245"/>
          <w:tab w:val="left" w:pos="5529"/>
        </w:tabs>
        <w:jc w:val="center"/>
        <w:rPr>
          <w:b/>
          <w:color w:val="auto"/>
        </w:rPr>
      </w:pPr>
    </w:p>
    <w:p w14:paraId="0AF26571" w14:textId="102A601E" w:rsidR="00A9008F" w:rsidRDefault="00A9008F">
      <w:pPr>
        <w:tabs>
          <w:tab w:val="left" w:pos="3119"/>
          <w:tab w:val="left" w:pos="3544"/>
          <w:tab w:val="left" w:pos="5245"/>
          <w:tab w:val="left" w:pos="5529"/>
        </w:tabs>
        <w:jc w:val="center"/>
        <w:rPr>
          <w:b/>
          <w:color w:val="auto"/>
        </w:rPr>
      </w:pPr>
    </w:p>
    <w:p w14:paraId="44B61DFD" w14:textId="77777777" w:rsidR="00A9008F" w:rsidRDefault="00A9008F">
      <w:pPr>
        <w:tabs>
          <w:tab w:val="left" w:pos="3119"/>
          <w:tab w:val="left" w:pos="3544"/>
          <w:tab w:val="left" w:pos="5245"/>
          <w:tab w:val="left" w:pos="5529"/>
        </w:tabs>
        <w:jc w:val="center"/>
        <w:rPr>
          <w:b/>
          <w:color w:val="auto"/>
        </w:rPr>
      </w:pPr>
    </w:p>
    <w:p w14:paraId="7F9E62C8" w14:textId="77777777" w:rsidR="00C018C3" w:rsidRDefault="00C018C3">
      <w:pPr>
        <w:tabs>
          <w:tab w:val="left" w:pos="3544"/>
        </w:tabs>
        <w:rPr>
          <w:b/>
          <w:color w:val="auto"/>
          <w:sz w:val="20"/>
        </w:rPr>
      </w:pPr>
    </w:p>
    <w:p w14:paraId="7A408046" w14:textId="77777777" w:rsidR="00C018C3" w:rsidRDefault="00C018C3">
      <w:pPr>
        <w:tabs>
          <w:tab w:val="left" w:pos="3544"/>
        </w:tabs>
        <w:rPr>
          <w:b/>
          <w:color w:val="auto"/>
          <w:sz w:val="20"/>
        </w:rPr>
      </w:pPr>
    </w:p>
    <w:p w14:paraId="0B61D174" w14:textId="77777777" w:rsidR="00C018C3" w:rsidRDefault="00493312">
      <w:pPr>
        <w:suppressAutoHyphens/>
        <w:jc w:val="both"/>
        <w:rPr>
          <w:color w:val="auto"/>
        </w:rPr>
      </w:pPr>
      <w:r>
        <w:lastRenderedPageBreak/>
        <w:t>СОГЛАСОВАНО</w:t>
      </w:r>
    </w:p>
    <w:p w14:paraId="42AD13B3" w14:textId="77777777" w:rsidR="00C018C3" w:rsidRDefault="00C018C3">
      <w:pPr>
        <w:suppressAutoHyphens/>
        <w:jc w:val="both"/>
      </w:pPr>
    </w:p>
    <w:p w14:paraId="04D99B97" w14:textId="77777777" w:rsidR="00C018C3" w:rsidRDefault="00493312">
      <w:pPr>
        <w:suppressAutoHyphens/>
        <w:jc w:val="both"/>
        <w:rPr>
          <w:color w:val="auto"/>
        </w:rPr>
      </w:pPr>
      <w:r>
        <w:t xml:space="preserve">Заместитель руководителя администрации </w:t>
      </w:r>
    </w:p>
    <w:p w14:paraId="2B329000" w14:textId="17C6210F" w:rsidR="00C018C3" w:rsidRDefault="009C5D35">
      <w:pPr>
        <w:suppressAutoHyphens/>
        <w:jc w:val="both"/>
        <w:rPr>
          <w:color w:val="auto"/>
        </w:rPr>
      </w:pPr>
      <w:r>
        <w:t>муниципального</w:t>
      </w:r>
      <w:r w:rsidR="00493312">
        <w:t xml:space="preserve"> округа «Вуктыл» - начальник </w:t>
      </w:r>
    </w:p>
    <w:p w14:paraId="4DCB26EB" w14:textId="41ACBBE6" w:rsidR="00C018C3" w:rsidRDefault="00493312">
      <w:pPr>
        <w:suppressAutoHyphens/>
        <w:jc w:val="both"/>
      </w:pPr>
      <w:r>
        <w:t xml:space="preserve">Финансового </w:t>
      </w:r>
      <w:r w:rsidR="00EF37EE">
        <w:t>управления администрации</w:t>
      </w:r>
      <w:r>
        <w:t xml:space="preserve"> </w:t>
      </w:r>
    </w:p>
    <w:p w14:paraId="05A0D3D3" w14:textId="4B00CCA1" w:rsidR="00C018C3" w:rsidRDefault="009C5D35">
      <w:pPr>
        <w:suppressAutoHyphens/>
        <w:jc w:val="both"/>
      </w:pPr>
      <w:r>
        <w:t>муниципального</w:t>
      </w:r>
      <w:r w:rsidR="00493312">
        <w:t xml:space="preserve"> округа «Вуктыл»                                           </w:t>
      </w:r>
      <w:r w:rsidR="00F81921">
        <w:t xml:space="preserve">                           </w:t>
      </w:r>
      <w:r w:rsidR="00493312">
        <w:t xml:space="preserve">   В.А. Бабина</w:t>
      </w:r>
    </w:p>
    <w:p w14:paraId="05EAFFF3" w14:textId="77777777" w:rsidR="00C018C3" w:rsidRDefault="00C018C3">
      <w:pPr>
        <w:suppressAutoHyphens/>
        <w:jc w:val="both"/>
        <w:rPr>
          <w:color w:val="auto"/>
        </w:rPr>
      </w:pPr>
    </w:p>
    <w:p w14:paraId="2369CCE5" w14:textId="77777777" w:rsidR="00C018C3" w:rsidRDefault="00C018C3">
      <w:pPr>
        <w:suppressAutoHyphens/>
        <w:jc w:val="both"/>
      </w:pPr>
    </w:p>
    <w:p w14:paraId="2CE628D6" w14:textId="3FD43521" w:rsidR="00493312" w:rsidRPr="00CD2017" w:rsidRDefault="00CD2017" w:rsidP="00493312">
      <w:pPr>
        <w:widowControl w:val="0"/>
        <w:jc w:val="both"/>
      </w:pPr>
      <w:r w:rsidRPr="00CD2017">
        <w:t>Р</w:t>
      </w:r>
      <w:r w:rsidR="00493312" w:rsidRPr="00CD2017">
        <w:t>уководител</w:t>
      </w:r>
      <w:r w:rsidRPr="00CD2017">
        <w:t>ь</w:t>
      </w:r>
      <w:r w:rsidR="00493312" w:rsidRPr="00CD2017">
        <w:t xml:space="preserve"> муниципального казенного</w:t>
      </w:r>
    </w:p>
    <w:p w14:paraId="14B963B3" w14:textId="77777777" w:rsidR="00493312" w:rsidRPr="00CD2017" w:rsidRDefault="00493312" w:rsidP="00493312">
      <w:pPr>
        <w:widowControl w:val="0"/>
      </w:pPr>
      <w:r w:rsidRPr="00CD2017">
        <w:t xml:space="preserve">учреждения «Межотраслевая централизованная </w:t>
      </w:r>
    </w:p>
    <w:p w14:paraId="27328838" w14:textId="58E730ED" w:rsidR="00493312" w:rsidRDefault="00493312" w:rsidP="00493312">
      <w:pPr>
        <w:widowControl w:val="0"/>
        <w:jc w:val="both"/>
        <w:rPr>
          <w:szCs w:val="20"/>
        </w:rPr>
      </w:pPr>
      <w:r w:rsidRPr="00CD2017">
        <w:t xml:space="preserve">бухгалтерия» </w:t>
      </w:r>
      <w:r w:rsidR="009C5D35">
        <w:t>муниципального</w:t>
      </w:r>
      <w:r w:rsidRPr="00CD2017">
        <w:t xml:space="preserve"> округа «Вуктыл»                   </w:t>
      </w:r>
      <w:r w:rsidR="00CD2017" w:rsidRPr="00CD2017">
        <w:t xml:space="preserve">                    </w:t>
      </w:r>
      <w:r w:rsidR="00F81921" w:rsidRPr="00CD2017">
        <w:t xml:space="preserve">  </w:t>
      </w:r>
      <w:r w:rsidRPr="00CD2017">
        <w:t xml:space="preserve"> </w:t>
      </w:r>
      <w:r w:rsidR="00CD2017">
        <w:t xml:space="preserve">Ц.А. </w:t>
      </w:r>
      <w:r w:rsidR="00CD2017" w:rsidRPr="00CD2017">
        <w:t>Горбо</w:t>
      </w:r>
      <w:r w:rsidR="00CD2017" w:rsidRPr="00CD2017">
        <w:t>в</w:t>
      </w:r>
      <w:r w:rsidR="00CD2017">
        <w:t>ская</w:t>
      </w:r>
    </w:p>
    <w:p w14:paraId="58A09D0A" w14:textId="77777777" w:rsidR="00493312" w:rsidRDefault="00493312">
      <w:pPr>
        <w:suppressAutoHyphens/>
        <w:jc w:val="both"/>
      </w:pPr>
    </w:p>
    <w:p w14:paraId="24B57A87" w14:textId="77777777" w:rsidR="00493312" w:rsidRDefault="00493312">
      <w:pPr>
        <w:suppressAutoHyphens/>
        <w:jc w:val="both"/>
      </w:pPr>
    </w:p>
    <w:p w14:paraId="612A441D" w14:textId="77777777" w:rsidR="00C018C3" w:rsidRDefault="00493312">
      <w:pPr>
        <w:suppressAutoHyphens/>
        <w:jc w:val="both"/>
        <w:rPr>
          <w:color w:val="auto"/>
        </w:rPr>
      </w:pPr>
      <w:r>
        <w:t xml:space="preserve">Начальник отдела правового обеспечения </w:t>
      </w:r>
    </w:p>
    <w:p w14:paraId="2D83F9C8" w14:textId="45872A1F" w:rsidR="00C018C3" w:rsidRDefault="00493312">
      <w:pPr>
        <w:suppressAutoHyphens/>
        <w:jc w:val="both"/>
        <w:rPr>
          <w:color w:val="auto"/>
        </w:rPr>
      </w:pPr>
      <w:r>
        <w:t xml:space="preserve">администрации </w:t>
      </w:r>
      <w:r w:rsidR="009C5D35">
        <w:t>муниципального</w:t>
      </w:r>
      <w:r>
        <w:t xml:space="preserve"> округа «</w:t>
      </w:r>
      <w:r w:rsidR="00EF37EE">
        <w:t xml:space="preserve">Вуктыл»  </w:t>
      </w:r>
      <w:r>
        <w:t xml:space="preserve">               </w:t>
      </w:r>
      <w:r w:rsidR="00F81921">
        <w:t xml:space="preserve">                      </w:t>
      </w:r>
      <w:r>
        <w:t xml:space="preserve"> И.Г. Родионова</w:t>
      </w:r>
    </w:p>
    <w:p w14:paraId="3B12410D" w14:textId="77777777" w:rsidR="00C018C3" w:rsidRDefault="00C018C3">
      <w:pPr>
        <w:suppressAutoHyphens/>
        <w:jc w:val="both"/>
      </w:pPr>
    </w:p>
    <w:p w14:paraId="46566FEE" w14:textId="77777777" w:rsidR="00C018C3" w:rsidRDefault="00C018C3">
      <w:pPr>
        <w:suppressAutoHyphens/>
        <w:jc w:val="both"/>
      </w:pPr>
    </w:p>
    <w:p w14:paraId="7D10DFFD" w14:textId="77777777" w:rsidR="00C018C3" w:rsidRDefault="00493312">
      <w:pPr>
        <w:suppressAutoHyphens/>
        <w:jc w:val="both"/>
        <w:rPr>
          <w:color w:val="auto"/>
        </w:rPr>
      </w:pPr>
      <w:r>
        <w:t>Заведующий отделом по развитию экономики</w:t>
      </w:r>
    </w:p>
    <w:p w14:paraId="0B6DE7A5" w14:textId="0A5FC232" w:rsidR="00C018C3" w:rsidRDefault="00EF37EE">
      <w:pPr>
        <w:suppressAutoHyphens/>
        <w:jc w:val="both"/>
      </w:pPr>
      <w:r>
        <w:t xml:space="preserve">администрации муниципального </w:t>
      </w:r>
      <w:r w:rsidR="00493312">
        <w:t xml:space="preserve">округа «Вуктыл»                      </w:t>
      </w:r>
      <w:r w:rsidR="00F81921">
        <w:t xml:space="preserve"> </w:t>
      </w:r>
      <w:r w:rsidR="00567523">
        <w:t xml:space="preserve"> </w:t>
      </w:r>
      <w:r w:rsidR="00F81921">
        <w:t xml:space="preserve">                 </w:t>
      </w:r>
      <w:r w:rsidR="00493312">
        <w:t xml:space="preserve">  И.Г. Рогозина </w:t>
      </w:r>
    </w:p>
    <w:p w14:paraId="125C6CCD" w14:textId="77777777" w:rsidR="00C018C3" w:rsidRDefault="00C018C3">
      <w:pPr>
        <w:suppressAutoHyphens/>
        <w:jc w:val="both"/>
      </w:pPr>
    </w:p>
    <w:p w14:paraId="7EC6AF5D" w14:textId="77777777" w:rsidR="00C018C3" w:rsidRDefault="00C018C3">
      <w:pPr>
        <w:tabs>
          <w:tab w:val="left" w:pos="3544"/>
        </w:tabs>
        <w:rPr>
          <w:color w:val="auto"/>
        </w:rPr>
      </w:pPr>
    </w:p>
    <w:p w14:paraId="7D33A804" w14:textId="77777777" w:rsidR="00B12EDA" w:rsidRDefault="00B12EDA" w:rsidP="00B12EDA">
      <w:pPr>
        <w:tabs>
          <w:tab w:val="left" w:pos="3544"/>
        </w:tabs>
        <w:rPr>
          <w:color w:val="auto"/>
        </w:rPr>
      </w:pPr>
      <w:r>
        <w:rPr>
          <w:color w:val="auto"/>
        </w:rPr>
        <w:t xml:space="preserve">Начальник Управления образования администрации </w:t>
      </w:r>
    </w:p>
    <w:p w14:paraId="41C18A94" w14:textId="5B57E834" w:rsidR="00B12EDA" w:rsidRDefault="00EF37EE" w:rsidP="00B12EDA">
      <w:pPr>
        <w:tabs>
          <w:tab w:val="left" w:pos="3544"/>
        </w:tabs>
        <w:rPr>
          <w:color w:val="auto"/>
        </w:rPr>
      </w:pPr>
      <w:r>
        <w:t>муниципального</w:t>
      </w:r>
      <w:r w:rsidR="00B12EDA">
        <w:rPr>
          <w:color w:val="auto"/>
        </w:rPr>
        <w:t xml:space="preserve"> округа «Вуктыл»                                                                         Е.А. Ерш</w:t>
      </w:r>
      <w:r w:rsidR="00B12EDA">
        <w:rPr>
          <w:color w:val="auto"/>
        </w:rPr>
        <w:t>о</w:t>
      </w:r>
      <w:r w:rsidR="00B12EDA">
        <w:rPr>
          <w:color w:val="auto"/>
        </w:rPr>
        <w:t>ва</w:t>
      </w:r>
    </w:p>
    <w:p w14:paraId="38EE239C" w14:textId="77777777" w:rsidR="00B12EDA" w:rsidRDefault="00B12EDA" w:rsidP="00B12EDA">
      <w:pPr>
        <w:tabs>
          <w:tab w:val="left" w:pos="3544"/>
        </w:tabs>
        <w:rPr>
          <w:color w:val="auto"/>
        </w:rPr>
      </w:pPr>
      <w:r>
        <w:rPr>
          <w:color w:val="auto"/>
        </w:rPr>
        <w:t xml:space="preserve">  </w:t>
      </w:r>
    </w:p>
    <w:p w14:paraId="22D8FB54" w14:textId="77777777" w:rsidR="00B12EDA" w:rsidRDefault="00B12EDA" w:rsidP="00B12EDA">
      <w:pPr>
        <w:tabs>
          <w:tab w:val="left" w:pos="3544"/>
        </w:tabs>
        <w:rPr>
          <w:color w:val="auto"/>
        </w:rPr>
      </w:pPr>
    </w:p>
    <w:p w14:paraId="792E8F51" w14:textId="77777777" w:rsidR="00B12EDA" w:rsidRDefault="00B12EDA" w:rsidP="00B12EDA">
      <w:pPr>
        <w:tabs>
          <w:tab w:val="left" w:pos="3544"/>
        </w:tabs>
        <w:rPr>
          <w:color w:val="auto"/>
        </w:rPr>
      </w:pPr>
      <w:r>
        <w:rPr>
          <w:color w:val="auto"/>
        </w:rPr>
        <w:t>Директор муниципального бюджетного учреждения</w:t>
      </w:r>
    </w:p>
    <w:p w14:paraId="0A3D1369" w14:textId="047597E9" w:rsidR="00B12EDA" w:rsidRDefault="00B12EDA" w:rsidP="00B12EDA">
      <w:pPr>
        <w:tabs>
          <w:tab w:val="left" w:pos="3544"/>
        </w:tabs>
        <w:rPr>
          <w:color w:val="auto"/>
        </w:rPr>
      </w:pPr>
      <w:r>
        <w:rPr>
          <w:color w:val="auto"/>
        </w:rPr>
        <w:t xml:space="preserve">«Клубно-спортивный комплекс» г. Вуктыл                                            </w:t>
      </w:r>
      <w:r w:rsidR="00567523">
        <w:rPr>
          <w:color w:val="auto"/>
        </w:rPr>
        <w:t xml:space="preserve"> </w:t>
      </w:r>
      <w:r>
        <w:rPr>
          <w:color w:val="auto"/>
        </w:rPr>
        <w:t xml:space="preserve">    Г.А. Лукьянче</w:t>
      </w:r>
      <w:r>
        <w:rPr>
          <w:color w:val="auto"/>
        </w:rPr>
        <w:t>н</w:t>
      </w:r>
      <w:r>
        <w:rPr>
          <w:color w:val="auto"/>
        </w:rPr>
        <w:t>ко</w:t>
      </w:r>
    </w:p>
    <w:p w14:paraId="0D9CE202" w14:textId="77777777" w:rsidR="00C018C3" w:rsidRDefault="00C018C3">
      <w:pPr>
        <w:tabs>
          <w:tab w:val="left" w:pos="3544"/>
        </w:tabs>
        <w:rPr>
          <w:color w:val="auto"/>
        </w:rPr>
      </w:pPr>
    </w:p>
    <w:p w14:paraId="569718ED" w14:textId="77777777" w:rsidR="00C018C3" w:rsidRDefault="00C018C3">
      <w:pPr>
        <w:tabs>
          <w:tab w:val="left" w:pos="3544"/>
        </w:tabs>
        <w:rPr>
          <w:color w:val="auto"/>
        </w:rPr>
      </w:pPr>
    </w:p>
    <w:p w14:paraId="7DA430C2" w14:textId="77777777" w:rsidR="00C018C3" w:rsidRDefault="00C018C3">
      <w:pPr>
        <w:tabs>
          <w:tab w:val="left" w:pos="3544"/>
        </w:tabs>
        <w:rPr>
          <w:color w:val="auto"/>
        </w:rPr>
      </w:pPr>
    </w:p>
    <w:p w14:paraId="1EEF7B90" w14:textId="77777777" w:rsidR="00C018C3" w:rsidRDefault="00C018C3">
      <w:pPr>
        <w:tabs>
          <w:tab w:val="left" w:pos="3544"/>
        </w:tabs>
        <w:rPr>
          <w:color w:val="auto"/>
        </w:rPr>
      </w:pPr>
    </w:p>
    <w:p w14:paraId="64640B2B" w14:textId="77777777" w:rsidR="00C018C3" w:rsidRDefault="00C018C3">
      <w:pPr>
        <w:tabs>
          <w:tab w:val="left" w:pos="3544"/>
        </w:tabs>
        <w:rPr>
          <w:color w:val="auto"/>
        </w:rPr>
      </w:pPr>
    </w:p>
    <w:p w14:paraId="6D0D51E0" w14:textId="77777777" w:rsidR="00C018C3" w:rsidRDefault="00C018C3">
      <w:pPr>
        <w:tabs>
          <w:tab w:val="left" w:pos="3544"/>
        </w:tabs>
        <w:rPr>
          <w:color w:val="auto"/>
        </w:rPr>
      </w:pPr>
    </w:p>
    <w:p w14:paraId="330AF5BD" w14:textId="77777777" w:rsidR="00C018C3" w:rsidRDefault="00C018C3">
      <w:pPr>
        <w:tabs>
          <w:tab w:val="left" w:pos="3544"/>
        </w:tabs>
        <w:rPr>
          <w:color w:val="auto"/>
        </w:rPr>
      </w:pPr>
    </w:p>
    <w:p w14:paraId="468214C6" w14:textId="77777777" w:rsidR="00C018C3" w:rsidRDefault="00C018C3">
      <w:pPr>
        <w:tabs>
          <w:tab w:val="left" w:pos="3544"/>
        </w:tabs>
        <w:rPr>
          <w:color w:val="auto"/>
        </w:rPr>
      </w:pPr>
    </w:p>
    <w:p w14:paraId="0763C3DA" w14:textId="77777777" w:rsidR="00C018C3" w:rsidRDefault="00C018C3">
      <w:pPr>
        <w:tabs>
          <w:tab w:val="left" w:pos="3544"/>
        </w:tabs>
        <w:rPr>
          <w:color w:val="auto"/>
        </w:rPr>
      </w:pPr>
    </w:p>
    <w:p w14:paraId="195D4675" w14:textId="77777777" w:rsidR="00C018C3" w:rsidRDefault="00C018C3">
      <w:pPr>
        <w:tabs>
          <w:tab w:val="left" w:pos="3544"/>
        </w:tabs>
        <w:rPr>
          <w:color w:val="auto"/>
        </w:rPr>
      </w:pPr>
    </w:p>
    <w:p w14:paraId="2A64BC30" w14:textId="77777777" w:rsidR="00C018C3" w:rsidRDefault="00C018C3">
      <w:pPr>
        <w:tabs>
          <w:tab w:val="left" w:pos="3544"/>
        </w:tabs>
        <w:rPr>
          <w:color w:val="auto"/>
        </w:rPr>
      </w:pPr>
    </w:p>
    <w:p w14:paraId="7594546D" w14:textId="77777777" w:rsidR="00C018C3" w:rsidRDefault="00C018C3">
      <w:pPr>
        <w:tabs>
          <w:tab w:val="left" w:pos="3544"/>
        </w:tabs>
        <w:rPr>
          <w:color w:val="auto"/>
        </w:rPr>
      </w:pPr>
    </w:p>
    <w:p w14:paraId="5677D561" w14:textId="77777777" w:rsidR="00C018C3" w:rsidRDefault="00C018C3">
      <w:pPr>
        <w:tabs>
          <w:tab w:val="left" w:pos="3544"/>
        </w:tabs>
        <w:rPr>
          <w:color w:val="auto"/>
        </w:rPr>
      </w:pPr>
    </w:p>
    <w:p w14:paraId="4E41C6C6" w14:textId="77777777" w:rsidR="00C018C3" w:rsidRDefault="00C018C3">
      <w:pPr>
        <w:tabs>
          <w:tab w:val="left" w:pos="3544"/>
        </w:tabs>
        <w:rPr>
          <w:color w:val="auto"/>
        </w:rPr>
      </w:pPr>
    </w:p>
    <w:p w14:paraId="4C738048" w14:textId="77777777" w:rsidR="00C018C3" w:rsidRDefault="00C018C3">
      <w:pPr>
        <w:tabs>
          <w:tab w:val="left" w:pos="3544"/>
        </w:tabs>
        <w:rPr>
          <w:color w:val="auto"/>
        </w:rPr>
      </w:pPr>
    </w:p>
    <w:p w14:paraId="060D28A5" w14:textId="77777777" w:rsidR="00C018C3" w:rsidRDefault="00C018C3">
      <w:pPr>
        <w:tabs>
          <w:tab w:val="left" w:pos="3544"/>
        </w:tabs>
        <w:rPr>
          <w:color w:val="auto"/>
        </w:rPr>
      </w:pPr>
    </w:p>
    <w:p w14:paraId="41DCF74A" w14:textId="77777777" w:rsidR="00C018C3" w:rsidRDefault="00C018C3">
      <w:pPr>
        <w:tabs>
          <w:tab w:val="left" w:pos="3544"/>
        </w:tabs>
        <w:rPr>
          <w:color w:val="auto"/>
        </w:rPr>
      </w:pPr>
    </w:p>
    <w:p w14:paraId="5507B84F" w14:textId="77777777" w:rsidR="00C018C3" w:rsidRDefault="00C018C3">
      <w:pPr>
        <w:tabs>
          <w:tab w:val="left" w:pos="3544"/>
        </w:tabs>
        <w:rPr>
          <w:color w:val="auto"/>
        </w:rPr>
      </w:pPr>
    </w:p>
    <w:p w14:paraId="24369427" w14:textId="77777777" w:rsidR="00EE3481" w:rsidRDefault="00EE3481">
      <w:pPr>
        <w:tabs>
          <w:tab w:val="left" w:pos="3544"/>
        </w:tabs>
        <w:rPr>
          <w:color w:val="auto"/>
        </w:rPr>
      </w:pPr>
    </w:p>
    <w:p w14:paraId="5CDE73C2" w14:textId="77777777" w:rsidR="00C018C3" w:rsidRDefault="00C018C3">
      <w:pPr>
        <w:tabs>
          <w:tab w:val="left" w:pos="3544"/>
        </w:tabs>
        <w:rPr>
          <w:color w:val="auto"/>
          <w:sz w:val="20"/>
          <w:szCs w:val="20"/>
        </w:rPr>
      </w:pPr>
    </w:p>
    <w:p w14:paraId="15B83C90" w14:textId="77777777" w:rsidR="000A5970" w:rsidRDefault="000A5970">
      <w:pPr>
        <w:tabs>
          <w:tab w:val="left" w:pos="3544"/>
        </w:tabs>
        <w:rPr>
          <w:color w:val="auto"/>
          <w:sz w:val="20"/>
          <w:szCs w:val="20"/>
        </w:rPr>
      </w:pPr>
    </w:p>
    <w:p w14:paraId="624D075D" w14:textId="141D6001" w:rsidR="000A5970" w:rsidRDefault="000A5970">
      <w:pPr>
        <w:tabs>
          <w:tab w:val="left" w:pos="3544"/>
        </w:tabs>
        <w:rPr>
          <w:color w:val="auto"/>
          <w:sz w:val="20"/>
          <w:szCs w:val="20"/>
        </w:rPr>
      </w:pPr>
    </w:p>
    <w:p w14:paraId="45F8D5B6" w14:textId="77777777" w:rsidR="00993914" w:rsidRDefault="00993914">
      <w:pPr>
        <w:tabs>
          <w:tab w:val="left" w:pos="3544"/>
        </w:tabs>
        <w:rPr>
          <w:color w:val="auto"/>
          <w:sz w:val="20"/>
          <w:szCs w:val="20"/>
        </w:rPr>
      </w:pPr>
    </w:p>
    <w:p w14:paraId="5D0BC047" w14:textId="77777777" w:rsidR="00C018C3" w:rsidRDefault="00C018C3">
      <w:pPr>
        <w:tabs>
          <w:tab w:val="left" w:pos="3544"/>
        </w:tabs>
        <w:rPr>
          <w:color w:val="auto"/>
          <w:sz w:val="20"/>
          <w:szCs w:val="20"/>
        </w:rPr>
      </w:pPr>
    </w:p>
    <w:tbl>
      <w:tblPr>
        <w:tblW w:w="949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8"/>
        <w:gridCol w:w="4749"/>
      </w:tblGrid>
      <w:tr w:rsidR="00C018C3" w14:paraId="7546E4A0" w14:textId="77777777" w:rsidTr="00F81921">
        <w:tc>
          <w:tcPr>
            <w:tcW w:w="4748" w:type="dxa"/>
            <w:shd w:val="clear" w:color="auto" w:fill="auto"/>
          </w:tcPr>
          <w:p w14:paraId="6B6BB38E" w14:textId="49729AAB" w:rsidR="00B12EDA" w:rsidRDefault="00493312" w:rsidP="000A5970">
            <w:pPr>
              <w:widowControl w:val="0"/>
              <w:suppressLineNumbers/>
              <w:suppressAutoHyphens/>
              <w:snapToGrid w:val="0"/>
              <w:spacing w:after="20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 xml:space="preserve">Исп. </w:t>
            </w:r>
            <w:r w:rsidR="00993914">
              <w:rPr>
                <w:color w:val="auto"/>
                <w:sz w:val="20"/>
                <w:szCs w:val="20"/>
              </w:rPr>
              <w:t>Г.А. Лукьянченко</w:t>
            </w:r>
          </w:p>
        </w:tc>
        <w:tc>
          <w:tcPr>
            <w:tcW w:w="4749" w:type="dxa"/>
            <w:shd w:val="clear" w:color="auto" w:fill="auto"/>
          </w:tcPr>
          <w:p w14:paraId="358D15BE" w14:textId="77777777" w:rsidR="00B12EDA" w:rsidRDefault="00B12EDA">
            <w:pPr>
              <w:widowControl w:val="0"/>
              <w:suppressAutoHyphens/>
              <w:jc w:val="center"/>
              <w:rPr>
                <w:color w:val="auto"/>
                <w:highlight w:val="yellow"/>
              </w:rPr>
            </w:pPr>
          </w:p>
          <w:p w14:paraId="5D17CDBF" w14:textId="77777777" w:rsidR="000A5970" w:rsidRDefault="000A5970">
            <w:pPr>
              <w:widowControl w:val="0"/>
              <w:suppressAutoHyphens/>
              <w:jc w:val="center"/>
              <w:rPr>
                <w:color w:val="auto"/>
              </w:rPr>
            </w:pPr>
          </w:p>
          <w:p w14:paraId="1DD43743" w14:textId="19559A0E" w:rsidR="00C018C3" w:rsidRPr="00B12EDA" w:rsidRDefault="00A9008F">
            <w:pPr>
              <w:widowControl w:val="0"/>
              <w:suppressAutoHyphens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lastRenderedPageBreak/>
              <w:t>УТВЕРЖДЕНА</w:t>
            </w:r>
          </w:p>
          <w:p w14:paraId="7158D5BC" w14:textId="2C0D187B" w:rsidR="00C018C3" w:rsidRPr="00B12EDA" w:rsidRDefault="00493312">
            <w:pPr>
              <w:widowControl w:val="0"/>
              <w:suppressAutoHyphens/>
              <w:ind w:right="-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12EDA">
              <w:rPr>
                <w:color w:val="auto"/>
              </w:rPr>
              <w:t>постановлени</w:t>
            </w:r>
            <w:r w:rsidR="00A9008F">
              <w:rPr>
                <w:color w:val="auto"/>
              </w:rPr>
              <w:t>ем</w:t>
            </w:r>
            <w:r w:rsidRPr="00B12EDA">
              <w:rPr>
                <w:color w:val="auto"/>
              </w:rPr>
              <w:t xml:space="preserve"> администрации</w:t>
            </w:r>
          </w:p>
          <w:p w14:paraId="780C89AD" w14:textId="31C44CE5" w:rsidR="00C018C3" w:rsidRPr="00B12EDA" w:rsidRDefault="00FF3A59">
            <w:pPr>
              <w:widowControl w:val="0"/>
              <w:suppressAutoHyphens/>
              <w:ind w:right="-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муниципального</w:t>
            </w:r>
            <w:r w:rsidR="00493312" w:rsidRPr="00B12EDA">
              <w:rPr>
                <w:color w:val="auto"/>
              </w:rPr>
              <w:t xml:space="preserve"> округа «Вуктыл»</w:t>
            </w:r>
            <w:r>
              <w:rPr>
                <w:color w:val="auto"/>
              </w:rPr>
              <w:t xml:space="preserve"> Республики Коми</w:t>
            </w:r>
          </w:p>
          <w:p w14:paraId="140A9FC5" w14:textId="32BA17C3" w:rsidR="00C018C3" w:rsidRDefault="00493312">
            <w:pPr>
              <w:widowControl w:val="0"/>
              <w:suppressAutoHyphens/>
              <w:ind w:right="-2"/>
              <w:jc w:val="center"/>
              <w:rPr>
                <w:color w:val="auto"/>
                <w:lang w:val="x-none" w:eastAsia="ru-RU"/>
              </w:rPr>
            </w:pPr>
            <w:r w:rsidRPr="00B12EDA">
              <w:rPr>
                <w:color w:val="auto"/>
                <w:lang w:val="x-none" w:eastAsia="ru-RU"/>
              </w:rPr>
              <w:t xml:space="preserve">от </w:t>
            </w:r>
            <w:r w:rsidRPr="00B12EDA">
              <w:rPr>
                <w:color w:val="auto"/>
                <w:lang w:eastAsia="ru-RU"/>
              </w:rPr>
              <w:t>«</w:t>
            </w:r>
            <w:r w:rsidR="009C5D35">
              <w:rPr>
                <w:color w:val="auto"/>
                <w:lang w:eastAsia="ru-RU"/>
              </w:rPr>
              <w:t>___</w:t>
            </w:r>
            <w:r w:rsidRPr="00B12EDA">
              <w:rPr>
                <w:color w:val="auto"/>
                <w:lang w:eastAsia="ru-RU"/>
              </w:rPr>
              <w:t xml:space="preserve">» </w:t>
            </w:r>
            <w:r w:rsidR="00A9008F">
              <w:rPr>
                <w:color w:val="auto"/>
                <w:lang w:eastAsia="ru-RU"/>
              </w:rPr>
              <w:t>октября</w:t>
            </w:r>
            <w:r w:rsidR="005524E8" w:rsidRPr="00B12EDA">
              <w:rPr>
                <w:color w:val="auto"/>
                <w:lang w:eastAsia="ru-RU"/>
              </w:rPr>
              <w:t xml:space="preserve"> </w:t>
            </w:r>
            <w:r w:rsidRPr="00B12EDA">
              <w:rPr>
                <w:color w:val="auto"/>
                <w:lang w:val="x-none" w:eastAsia="ru-RU"/>
              </w:rPr>
              <w:t>202</w:t>
            </w:r>
            <w:r w:rsidR="000B4552">
              <w:rPr>
                <w:color w:val="auto"/>
                <w:lang w:eastAsia="ru-RU"/>
              </w:rPr>
              <w:t>3</w:t>
            </w:r>
            <w:r w:rsidRPr="00B12EDA">
              <w:rPr>
                <w:color w:val="auto"/>
                <w:lang w:val="x-none" w:eastAsia="ru-RU"/>
              </w:rPr>
              <w:t xml:space="preserve"> г. № </w:t>
            </w:r>
            <w:r w:rsidR="00A9008F">
              <w:rPr>
                <w:color w:val="auto"/>
                <w:lang w:eastAsia="ru-RU"/>
              </w:rPr>
              <w:t>10</w:t>
            </w:r>
            <w:r w:rsidRPr="00B12EDA">
              <w:rPr>
                <w:color w:val="auto"/>
                <w:lang w:eastAsia="ru-RU"/>
              </w:rPr>
              <w:t>/</w:t>
            </w:r>
            <w:r w:rsidR="009C5D35">
              <w:rPr>
                <w:color w:val="auto"/>
                <w:lang w:eastAsia="ru-RU"/>
              </w:rPr>
              <w:t>____</w:t>
            </w:r>
          </w:p>
          <w:p w14:paraId="76A00E06" w14:textId="17345A5C" w:rsidR="00C018C3" w:rsidRDefault="00A9008F">
            <w:pPr>
              <w:widowControl w:val="0"/>
              <w:suppressAutoHyphens/>
              <w:ind w:right="-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(приложение)</w:t>
            </w:r>
          </w:p>
        </w:tc>
      </w:tr>
      <w:tr w:rsidR="00C018C3" w14:paraId="04AACC56" w14:textId="77777777" w:rsidTr="00F81921">
        <w:tc>
          <w:tcPr>
            <w:tcW w:w="4748" w:type="dxa"/>
            <w:shd w:val="clear" w:color="auto" w:fill="auto"/>
          </w:tcPr>
          <w:p w14:paraId="3BBDD66C" w14:textId="77777777" w:rsidR="00C018C3" w:rsidRDefault="00C018C3">
            <w:pPr>
              <w:widowControl w:val="0"/>
              <w:suppressLineNumbers/>
              <w:suppressAutoHyphens/>
              <w:snapToGrid w:val="0"/>
              <w:spacing w:after="200"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0F066DB1" w14:textId="34A6125E" w:rsidR="00C018C3" w:rsidRDefault="00C018C3" w:rsidP="00FF3A59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76DB917" w14:textId="77777777" w:rsidR="00C018C3" w:rsidRDefault="00C018C3">
      <w:pPr>
        <w:suppressAutoHyphens/>
        <w:jc w:val="center"/>
        <w:rPr>
          <w:color w:val="auto"/>
        </w:rPr>
      </w:pPr>
    </w:p>
    <w:p w14:paraId="37626386" w14:textId="77777777" w:rsidR="00C018C3" w:rsidRDefault="00C018C3">
      <w:pPr>
        <w:suppressAutoHyphens/>
        <w:jc w:val="center"/>
        <w:rPr>
          <w:color w:val="auto"/>
        </w:rPr>
      </w:pPr>
    </w:p>
    <w:p w14:paraId="5490E00C" w14:textId="77777777" w:rsidR="00C018C3" w:rsidRDefault="00493312">
      <w:pPr>
        <w:suppressAutoHyphens/>
        <w:ind w:firstLine="567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</w:rPr>
        <w:t>Таблица № 1</w:t>
      </w:r>
    </w:p>
    <w:p w14:paraId="54F01A6E" w14:textId="77777777" w:rsidR="00C018C3" w:rsidRDefault="00C018C3">
      <w:pPr>
        <w:suppressAutoHyphens/>
        <w:ind w:firstLine="567"/>
        <w:jc w:val="right"/>
        <w:rPr>
          <w:color w:val="auto"/>
        </w:rPr>
      </w:pPr>
    </w:p>
    <w:p w14:paraId="1A32C149" w14:textId="77777777" w:rsidR="00C018C3" w:rsidRDefault="00493312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МУНИЦИПАЛЬНАЯ ПРОГРАММА</w:t>
      </w:r>
    </w:p>
    <w:p w14:paraId="282DC066" w14:textId="7B3F88EC" w:rsidR="00C018C3" w:rsidRDefault="00B221B7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муниципального</w:t>
      </w:r>
      <w:r w:rsidR="00493312">
        <w:rPr>
          <w:b/>
          <w:color w:val="auto"/>
        </w:rPr>
        <w:t xml:space="preserve"> округа «Вуктыл» </w:t>
      </w:r>
      <w:r>
        <w:rPr>
          <w:b/>
          <w:color w:val="auto"/>
        </w:rPr>
        <w:t>Республики Коми</w:t>
      </w:r>
    </w:p>
    <w:p w14:paraId="7E3AC957" w14:textId="77777777" w:rsidR="00C018C3" w:rsidRDefault="00493312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>«Развитие физической культуры и спорта»</w:t>
      </w:r>
    </w:p>
    <w:p w14:paraId="304B08F7" w14:textId="77777777" w:rsidR="00C018C3" w:rsidRDefault="00C018C3">
      <w:pPr>
        <w:suppressAutoHyphens/>
        <w:jc w:val="center"/>
        <w:rPr>
          <w:b/>
          <w:color w:val="auto"/>
        </w:rPr>
      </w:pPr>
    </w:p>
    <w:p w14:paraId="49A3B708" w14:textId="77777777" w:rsidR="00C018C3" w:rsidRDefault="00493312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ПАСПОРТ </w:t>
      </w:r>
    </w:p>
    <w:p w14:paraId="28B19CCD" w14:textId="4C296E31" w:rsidR="00C018C3" w:rsidRDefault="00493312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муниципальной программы </w:t>
      </w:r>
      <w:r w:rsidR="00B221B7">
        <w:rPr>
          <w:b/>
          <w:color w:val="auto"/>
        </w:rPr>
        <w:t>муниципального округа</w:t>
      </w:r>
      <w:r>
        <w:rPr>
          <w:b/>
          <w:color w:val="auto"/>
        </w:rPr>
        <w:t xml:space="preserve"> «Вуктыл» </w:t>
      </w:r>
      <w:r w:rsidR="00B221B7">
        <w:rPr>
          <w:b/>
          <w:color w:val="auto"/>
        </w:rPr>
        <w:t>Республики Коми</w:t>
      </w:r>
    </w:p>
    <w:p w14:paraId="40D937B8" w14:textId="77777777" w:rsidR="00C018C3" w:rsidRDefault="00493312">
      <w:pPr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«Развитие физической культуры и спорта» </w:t>
      </w:r>
    </w:p>
    <w:p w14:paraId="683B601D" w14:textId="77777777" w:rsidR="00C018C3" w:rsidRDefault="00493312">
      <w:pPr>
        <w:suppressAutoHyphens/>
        <w:jc w:val="center"/>
        <w:rPr>
          <w:bCs/>
          <w:color w:val="auto"/>
        </w:rPr>
      </w:pPr>
      <w:r>
        <w:rPr>
          <w:bCs/>
          <w:color w:val="auto"/>
        </w:rPr>
        <w:t>(далее – муниципальная программа)</w:t>
      </w:r>
    </w:p>
    <w:p w14:paraId="48E3234F" w14:textId="77777777" w:rsidR="00C018C3" w:rsidRDefault="00C018C3">
      <w:pPr>
        <w:suppressAutoHyphens/>
        <w:jc w:val="center"/>
        <w:rPr>
          <w:bCs/>
          <w:color w:val="auto"/>
        </w:rPr>
      </w:pPr>
    </w:p>
    <w:tbl>
      <w:tblPr>
        <w:tblW w:w="9498" w:type="dxa"/>
        <w:tblInd w:w="-3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31"/>
        <w:gridCol w:w="6967"/>
      </w:tblGrid>
      <w:tr w:rsidR="00C018C3" w14:paraId="7D1F7686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6152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Ответственный</w:t>
            </w:r>
          </w:p>
          <w:p w14:paraId="2478558A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исполнитель муниципальной</w:t>
            </w:r>
          </w:p>
          <w:p w14:paraId="3776654D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1077" w14:textId="2FEEB0B5" w:rsidR="00C018C3" w:rsidRDefault="00493312">
            <w:pPr>
              <w:widowControl w:val="0"/>
              <w:tabs>
                <w:tab w:val="left" w:pos="479"/>
              </w:tabs>
              <w:suppressAutoHyphens/>
              <w:ind w:firstLine="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eastAsia="en-US"/>
              </w:rPr>
              <w:t>Муниципальное бюджетное учреждение «Клубно-спортивный комплекс» г.</w:t>
            </w:r>
            <w:r w:rsidR="000B45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Вуктыл (далее – </w:t>
            </w:r>
            <w:r w:rsidR="00B1277C">
              <w:rPr>
                <w:lang w:eastAsia="en-US"/>
              </w:rPr>
              <w:t>КСК</w:t>
            </w:r>
            <w:r>
              <w:rPr>
                <w:lang w:eastAsia="en-US"/>
              </w:rPr>
              <w:t>)</w:t>
            </w:r>
          </w:p>
          <w:p w14:paraId="609988BC" w14:textId="77777777" w:rsidR="00C018C3" w:rsidRDefault="00C018C3">
            <w:pPr>
              <w:widowControl w:val="0"/>
              <w:tabs>
                <w:tab w:val="left" w:pos="479"/>
              </w:tabs>
              <w:suppressAutoHyphens/>
              <w:ind w:firstLine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18C3" w14:paraId="4D185B61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F7E7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Соисполнители муниципальной</w:t>
            </w:r>
          </w:p>
          <w:p w14:paraId="61BD3142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90BC" w14:textId="7894282B" w:rsidR="00C018C3" w:rsidRDefault="00493312">
            <w:pPr>
              <w:widowControl w:val="0"/>
              <w:suppressAutoHyphens/>
              <w:ind w:firstLine="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Управление образования администрации </w:t>
            </w:r>
            <w:r w:rsidR="00B221B7">
              <w:rPr>
                <w:rFonts w:eastAsia="Calibri"/>
                <w:lang w:eastAsia="en-US"/>
              </w:rPr>
              <w:t>муниципального округа</w:t>
            </w:r>
            <w:r>
              <w:rPr>
                <w:rFonts w:eastAsia="Calibri"/>
                <w:lang w:eastAsia="en-US"/>
              </w:rPr>
              <w:t xml:space="preserve"> «Вуктыл» </w:t>
            </w:r>
            <w:r w:rsidR="00B221B7">
              <w:rPr>
                <w:rFonts w:eastAsia="Calibri"/>
                <w:lang w:eastAsia="en-US"/>
              </w:rPr>
              <w:t xml:space="preserve">Республики Коми </w:t>
            </w:r>
            <w:r>
              <w:rPr>
                <w:rFonts w:eastAsia="Calibri"/>
                <w:lang w:eastAsia="en-US"/>
              </w:rPr>
              <w:t>(далее – УО)</w:t>
            </w:r>
          </w:p>
        </w:tc>
      </w:tr>
      <w:tr w:rsidR="00C018C3" w14:paraId="64A9307A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8556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Участники муниципальной 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F9B3" w14:textId="7F07E453" w:rsidR="00C018C3" w:rsidRDefault="00493312">
            <w:pPr>
              <w:widowControl w:val="0"/>
              <w:suppressAutoHyphens/>
              <w:ind w:firstLine="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«Комплексная детско-юношеская спортивная школа» г. Вуктыла (далее – </w:t>
            </w:r>
            <w:r w:rsidR="00B1277C">
              <w:rPr>
                <w:rFonts w:eastAsia="Calibri"/>
                <w:lang w:eastAsia="en-US"/>
              </w:rPr>
              <w:t>КДЮСШ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C018C3" w14:paraId="58D9FD05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9A40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муниципальной</w:t>
            </w:r>
          </w:p>
          <w:p w14:paraId="56EB7299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4042" w14:textId="77777777" w:rsidR="00C018C3" w:rsidRDefault="00493312">
            <w:pPr>
              <w:widowControl w:val="0"/>
              <w:tabs>
                <w:tab w:val="left" w:pos="-29"/>
                <w:tab w:val="left" w:pos="282"/>
              </w:tabs>
              <w:suppressAutoHyphens/>
              <w:ind w:firstLine="2"/>
              <w:jc w:val="both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1. Развитие системы физической культуры и спорта.</w:t>
            </w:r>
          </w:p>
          <w:p w14:paraId="68E5F44C" w14:textId="77777777" w:rsidR="00C018C3" w:rsidRDefault="00493312">
            <w:pPr>
              <w:widowControl w:val="0"/>
              <w:tabs>
                <w:tab w:val="left" w:pos="-29"/>
                <w:tab w:val="left" w:pos="11"/>
                <w:tab w:val="left" w:pos="295"/>
              </w:tabs>
              <w:suppressAutoHyphens/>
              <w:ind w:firstLine="2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ar-SA"/>
              </w:rPr>
              <w:t>2.Строительство, ремонт, капитальный ремонт, реконструкция зданий, помещений учреждений и объектов сферы физической культуры и спорта</w:t>
            </w:r>
          </w:p>
        </w:tc>
      </w:tr>
      <w:tr w:rsidR="00C018C3" w14:paraId="0B003A61" w14:textId="77777777" w:rsidTr="00F81921">
        <w:trPr>
          <w:trHeight w:val="115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9ADC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Программно-целевые инструменты муниципальной</w:t>
            </w:r>
          </w:p>
          <w:p w14:paraId="6D5DAEEE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C577" w14:textId="77777777" w:rsidR="00C018C3" w:rsidRDefault="00493312">
            <w:pPr>
              <w:widowControl w:val="0"/>
              <w:suppressAutoHyphens/>
              <w:ind w:firstLine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-</w:t>
            </w:r>
          </w:p>
        </w:tc>
      </w:tr>
      <w:tr w:rsidR="00C018C3" w14:paraId="6B6ABC8A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4E0B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Цели муниципальной 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B552" w14:textId="77777777" w:rsidR="00C018C3" w:rsidRDefault="00493312">
            <w:pPr>
              <w:widowControl w:val="0"/>
              <w:suppressAutoHyphens/>
              <w:ind w:firstLine="2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Повышение уровня физической культуры населения</w:t>
            </w:r>
          </w:p>
        </w:tc>
      </w:tr>
      <w:tr w:rsidR="00C018C3" w14:paraId="3982C134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EB59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Задачи муниципальной 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A0DA" w14:textId="149A3C7A" w:rsidR="00C018C3" w:rsidRDefault="00493312">
            <w:pPr>
              <w:widowControl w:val="0"/>
              <w:tabs>
                <w:tab w:val="left" w:pos="108"/>
                <w:tab w:val="left" w:pos="168"/>
                <w:tab w:val="left" w:pos="228"/>
                <w:tab w:val="left" w:pos="288"/>
                <w:tab w:val="left" w:pos="456"/>
              </w:tabs>
              <w:suppressAutoHyphens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1.</w:t>
            </w:r>
            <w:r w:rsidR="000B4552">
              <w:t xml:space="preserve"> </w:t>
            </w:r>
            <w:r>
              <w:t>Повышение мотивации граждан к регулярным занятиям физической культурой и спортом и ведению здорового образа жизни.</w:t>
            </w:r>
          </w:p>
          <w:p w14:paraId="0A1BBE37" w14:textId="77777777" w:rsidR="00C018C3" w:rsidRDefault="00493312">
            <w:pPr>
              <w:widowControl w:val="0"/>
              <w:tabs>
                <w:tab w:val="left" w:pos="288"/>
              </w:tabs>
              <w:suppressAutoHyphens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2. Создание эффективной системы подготовки спортивного резерва.</w:t>
            </w:r>
          </w:p>
          <w:p w14:paraId="655CF07C" w14:textId="77777777" w:rsidR="00C018C3" w:rsidRDefault="00493312">
            <w:pPr>
              <w:widowControl w:val="0"/>
              <w:tabs>
                <w:tab w:val="left" w:pos="-173"/>
                <w:tab w:val="left" w:pos="252"/>
              </w:tabs>
              <w:ind w:firstLine="2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t>3. Улучшение технического состояния учреждений и объектов сферы физической культуры и спорта</w:t>
            </w:r>
          </w:p>
        </w:tc>
      </w:tr>
      <w:tr w:rsidR="00C018C3" w14:paraId="0DBBCEA9" w14:textId="77777777" w:rsidTr="00F81921">
        <w:trPr>
          <w:trHeight w:val="1122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C0E7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lastRenderedPageBreak/>
              <w:t>Целевые</w:t>
            </w:r>
          </w:p>
          <w:p w14:paraId="31075607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индикаторы и показатели муниципальной</w:t>
            </w:r>
          </w:p>
          <w:p w14:paraId="017C2AE8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AA06" w14:textId="77777777" w:rsidR="00C018C3" w:rsidRDefault="00493312">
            <w:pPr>
              <w:widowControl w:val="0"/>
              <w:ind w:firstLine="2"/>
              <w:jc w:val="both"/>
            </w:pPr>
            <w:r>
              <w:t>1. Доля населения, систематически занимающегося физической культурой и спортом, в общей численности населения в возрасте 3-79 лет.</w:t>
            </w:r>
          </w:p>
          <w:p w14:paraId="3035744F" w14:textId="77777777" w:rsidR="00C018C3" w:rsidRDefault="00493312">
            <w:pPr>
              <w:widowControl w:val="0"/>
              <w:tabs>
                <w:tab w:val="left" w:pos="345"/>
              </w:tabs>
              <w:suppressAutoHyphens/>
              <w:ind w:firstLine="2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t>2.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C018C3" w14:paraId="0AA275E8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DDF4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Этапы и сроки реализации муниципальной</w:t>
            </w:r>
          </w:p>
          <w:p w14:paraId="3E96D6CF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9A7E" w14:textId="792788B5" w:rsidR="00C018C3" w:rsidRDefault="00493312">
            <w:pPr>
              <w:widowControl w:val="0"/>
              <w:tabs>
                <w:tab w:val="left" w:pos="2410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С</w:t>
            </w:r>
            <w:r w:rsidR="000B4552">
              <w:rPr>
                <w:color w:val="auto"/>
                <w:lang w:eastAsia="en-US"/>
              </w:rPr>
              <w:t>роки реализации Программы: 202</w:t>
            </w:r>
            <w:r w:rsidR="004A1566">
              <w:rPr>
                <w:color w:val="auto"/>
                <w:lang w:eastAsia="en-US"/>
              </w:rPr>
              <w:t>4</w:t>
            </w:r>
            <w:r w:rsidR="000B4552">
              <w:rPr>
                <w:color w:val="auto"/>
                <w:lang w:eastAsia="en-US"/>
              </w:rPr>
              <w:t>–</w:t>
            </w:r>
            <w:r>
              <w:rPr>
                <w:color w:val="auto"/>
                <w:lang w:eastAsia="en-US"/>
              </w:rPr>
              <w:t>20</w:t>
            </w:r>
            <w:r w:rsidR="00FF3A59">
              <w:rPr>
                <w:color w:val="auto"/>
                <w:lang w:eastAsia="en-US"/>
              </w:rPr>
              <w:t>30</w:t>
            </w:r>
            <w:r>
              <w:rPr>
                <w:color w:val="auto"/>
                <w:lang w:eastAsia="en-US"/>
              </w:rPr>
              <w:t xml:space="preserve"> годы.</w:t>
            </w:r>
          </w:p>
          <w:p w14:paraId="27229EB4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В ходе реализации муниципальной программы этапы не выделяются</w:t>
            </w:r>
          </w:p>
          <w:p w14:paraId="762F2B71" w14:textId="77777777" w:rsidR="00C018C3" w:rsidRDefault="00C018C3">
            <w:pPr>
              <w:widowControl w:val="0"/>
              <w:tabs>
                <w:tab w:val="left" w:pos="680"/>
              </w:tabs>
              <w:suppressAutoHyphens/>
              <w:rPr>
                <w:color w:val="auto"/>
                <w:lang w:eastAsia="en-US"/>
              </w:rPr>
            </w:pPr>
          </w:p>
        </w:tc>
      </w:tr>
      <w:tr w:rsidR="00C018C3" w14:paraId="02BACCC2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EF78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Региональные проекты (проекты), реализуемые в рамках муниципальной 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8C30" w14:textId="77777777" w:rsidR="00C018C3" w:rsidRDefault="00493312">
            <w:pPr>
              <w:widowControl w:val="0"/>
              <w:tabs>
                <w:tab w:val="left" w:pos="2410"/>
              </w:tabs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-</w:t>
            </w:r>
          </w:p>
        </w:tc>
      </w:tr>
      <w:tr w:rsidR="00C018C3" w14:paraId="6B7F606F" w14:textId="77777777" w:rsidTr="00F81921">
        <w:trPr>
          <w:trHeight w:val="55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CE3F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Объемы</w:t>
            </w:r>
          </w:p>
          <w:p w14:paraId="6AEE2153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финансирования муниципальной 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92B8" w14:textId="77DF6CE9" w:rsidR="00C83490" w:rsidRPr="00EB2283" w:rsidRDefault="00C83490" w:rsidP="00C83490">
            <w:pPr>
              <w:widowControl w:val="0"/>
              <w:ind w:left="61" w:right="178"/>
              <w:jc w:val="both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>Общий объем финансирования муниципальной программы с</w:t>
            </w:r>
            <w:r>
              <w:rPr>
                <w:color w:val="auto"/>
                <w:lang w:eastAsia="ru-RU" w:bidi="ru-RU"/>
              </w:rPr>
              <w:t>о</w:t>
            </w:r>
            <w:r>
              <w:rPr>
                <w:color w:val="auto"/>
                <w:lang w:eastAsia="ru-RU" w:bidi="ru-RU"/>
              </w:rPr>
              <w:t xml:space="preserve">ставит </w:t>
            </w:r>
            <w:r w:rsidR="004A1566" w:rsidRPr="004A1566">
              <w:rPr>
                <w:color w:val="auto"/>
                <w:lang w:eastAsia="ru-RU" w:bidi="ru-RU"/>
              </w:rPr>
              <w:t>34 597 937,47</w:t>
            </w:r>
            <w:r w:rsidR="004A1566">
              <w:rPr>
                <w:color w:val="auto"/>
                <w:lang w:eastAsia="ru-RU" w:bidi="ru-RU"/>
              </w:rPr>
              <w:t xml:space="preserve"> </w:t>
            </w:r>
            <w:r>
              <w:rPr>
                <w:color w:val="auto"/>
                <w:lang w:eastAsia="ru-RU" w:bidi="ru-RU"/>
              </w:rPr>
              <w:t xml:space="preserve">рублей, в том числе </w:t>
            </w:r>
            <w:r>
              <w:rPr>
                <w:color w:val="000000"/>
                <w:lang w:eastAsia="ru-RU" w:bidi="ru-RU"/>
              </w:rPr>
              <w:t>за счет средств</w:t>
            </w:r>
            <w:r>
              <w:rPr>
                <w:color w:val="auto"/>
                <w:lang w:eastAsia="ru-RU" w:bidi="ru-RU"/>
              </w:rPr>
              <w:t>:</w:t>
            </w:r>
          </w:p>
          <w:p w14:paraId="4FB3690C" w14:textId="6780E665" w:rsidR="00C83490" w:rsidRPr="00993914" w:rsidRDefault="00C83490" w:rsidP="00993914">
            <w:pPr>
              <w:widowControl w:val="0"/>
              <w:ind w:left="61" w:right="178"/>
              <w:jc w:val="both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 xml:space="preserve">бюджета муниципального округа «Вуктыл» Республики Коми (далее - МО </w:t>
            </w:r>
            <w:r w:rsidRPr="00423F23">
              <w:rPr>
                <w:color w:val="auto"/>
                <w:lang w:eastAsia="ru-RU" w:bidi="ru-RU"/>
              </w:rPr>
              <w:t xml:space="preserve">«Вуктыл») </w:t>
            </w:r>
            <w:r w:rsidR="00993914">
              <w:rPr>
                <w:color w:val="auto"/>
                <w:lang w:eastAsia="ru-RU" w:bidi="ru-RU"/>
              </w:rPr>
              <w:t xml:space="preserve">– </w:t>
            </w:r>
            <w:r w:rsidR="004A1566" w:rsidRPr="004A1566">
              <w:rPr>
                <w:color w:val="auto"/>
              </w:rPr>
              <w:t>25 652 216,65</w:t>
            </w:r>
            <w:r w:rsidR="00993914">
              <w:rPr>
                <w:color w:val="auto"/>
              </w:rPr>
              <w:t xml:space="preserve"> </w:t>
            </w:r>
            <w:r w:rsidRPr="00423F23">
              <w:rPr>
                <w:color w:val="auto"/>
                <w:lang w:eastAsia="ru-RU" w:bidi="ru-RU"/>
              </w:rPr>
              <w:t>рубл</w:t>
            </w:r>
            <w:r>
              <w:rPr>
                <w:color w:val="auto"/>
                <w:lang w:eastAsia="ru-RU" w:bidi="ru-RU"/>
              </w:rPr>
              <w:t>ей</w:t>
            </w:r>
            <w:r w:rsidRPr="00423F23">
              <w:rPr>
                <w:color w:val="auto"/>
                <w:lang w:eastAsia="ru-RU" w:bidi="ru-RU"/>
              </w:rPr>
              <w:t>,</w:t>
            </w:r>
          </w:p>
          <w:p w14:paraId="30D1C0C9" w14:textId="11BEF3A8" w:rsidR="00C83490" w:rsidRPr="00423F23" w:rsidRDefault="00C83490" w:rsidP="00C83490">
            <w:pPr>
              <w:widowControl w:val="0"/>
              <w:ind w:left="61" w:right="178"/>
              <w:jc w:val="both"/>
            </w:pPr>
            <w:r w:rsidRPr="00423F23">
              <w:rPr>
                <w:color w:val="auto"/>
                <w:lang w:eastAsia="ru-RU" w:bidi="ru-RU"/>
              </w:rPr>
              <w:t xml:space="preserve">республиканского бюджета Республики Коми (далее – РБ РК) — </w:t>
            </w:r>
            <w:r w:rsidR="004A1566" w:rsidRPr="004A1566">
              <w:rPr>
                <w:color w:val="auto"/>
                <w:lang w:eastAsia="ru-RU" w:bidi="ru-RU"/>
              </w:rPr>
              <w:t>8</w:t>
            </w:r>
            <w:r w:rsidR="004A1566">
              <w:rPr>
                <w:color w:val="auto"/>
                <w:lang w:eastAsia="ru-RU" w:bidi="ru-RU"/>
              </w:rPr>
              <w:t> </w:t>
            </w:r>
            <w:r w:rsidR="004A1566" w:rsidRPr="004A1566">
              <w:rPr>
                <w:color w:val="auto"/>
                <w:lang w:eastAsia="ru-RU" w:bidi="ru-RU"/>
              </w:rPr>
              <w:t>945</w:t>
            </w:r>
            <w:r w:rsidR="004A1566">
              <w:rPr>
                <w:color w:val="auto"/>
                <w:lang w:eastAsia="ru-RU" w:bidi="ru-RU"/>
              </w:rPr>
              <w:t xml:space="preserve"> </w:t>
            </w:r>
            <w:r w:rsidR="004A1566" w:rsidRPr="004A1566">
              <w:rPr>
                <w:color w:val="auto"/>
                <w:lang w:eastAsia="ru-RU" w:bidi="ru-RU"/>
              </w:rPr>
              <w:t>720,82</w:t>
            </w:r>
            <w:r w:rsidR="004A1566">
              <w:rPr>
                <w:color w:val="auto"/>
                <w:lang w:eastAsia="ru-RU" w:bidi="ru-RU"/>
              </w:rPr>
              <w:t xml:space="preserve"> </w:t>
            </w:r>
            <w:r w:rsidRPr="00423F23">
              <w:rPr>
                <w:color w:val="auto"/>
                <w:lang w:eastAsia="ru-RU" w:bidi="ru-RU"/>
              </w:rPr>
              <w:t>рублей,</w:t>
            </w:r>
          </w:p>
          <w:p w14:paraId="79DDA72C" w14:textId="77777777" w:rsidR="00C83490" w:rsidRDefault="00C83490" w:rsidP="00C83490">
            <w:pPr>
              <w:widowControl w:val="0"/>
              <w:ind w:left="61" w:right="34"/>
            </w:pPr>
            <w:r w:rsidRPr="00423F23">
              <w:rPr>
                <w:color w:val="auto"/>
                <w:lang w:eastAsia="ru-RU" w:bidi="ru-RU"/>
              </w:rPr>
              <w:t>федерального бюджета Российской Федерации (далее ФБ РФ) — 0,00 рублей, в том числе:</w:t>
            </w:r>
          </w:p>
          <w:p w14:paraId="29186615" w14:textId="77777777" w:rsidR="00AF6743" w:rsidRDefault="00AF6743" w:rsidP="00AF6743">
            <w:pPr>
              <w:widowControl w:val="0"/>
              <w:ind w:left="62" w:right="176" w:firstLine="709"/>
              <w:jc w:val="both"/>
            </w:pPr>
            <w:r>
              <w:rPr>
                <w:color w:val="auto"/>
                <w:lang w:eastAsia="ru-RU" w:bidi="ru-RU"/>
              </w:rPr>
              <w:t>по годам реализации:</w:t>
            </w:r>
          </w:p>
          <w:p w14:paraId="6AE7924B" w14:textId="15D41609" w:rsidR="00AF6743" w:rsidRPr="00CD0C88" w:rsidRDefault="00AF6743" w:rsidP="00AF6743">
            <w:pPr>
              <w:widowControl w:val="0"/>
              <w:ind w:left="62" w:right="176" w:firstLine="709"/>
              <w:jc w:val="both"/>
            </w:pPr>
            <w:r w:rsidRPr="00CD0C88">
              <w:rPr>
                <w:color w:val="auto"/>
                <w:lang w:eastAsia="ru-RU" w:bidi="ru-RU"/>
              </w:rPr>
              <w:t xml:space="preserve">2024 год — </w:t>
            </w:r>
            <w:r w:rsidR="004A1566" w:rsidRPr="004A1566">
              <w:rPr>
                <w:color w:val="auto"/>
                <w:lang w:eastAsia="ru-RU" w:bidi="ru-RU"/>
              </w:rPr>
              <w:t>11 677 090,49</w:t>
            </w:r>
            <w:r w:rsidR="004A1566">
              <w:rPr>
                <w:color w:val="auto"/>
                <w:lang w:eastAsia="ru-RU" w:bidi="ru-RU"/>
              </w:rPr>
              <w:t xml:space="preserve"> </w:t>
            </w:r>
            <w:r w:rsidRPr="00CD0C88">
              <w:rPr>
                <w:color w:val="auto"/>
                <w:lang w:eastAsia="ru-RU" w:bidi="ru-RU"/>
              </w:rPr>
              <w:t>рубл</w:t>
            </w:r>
            <w:r>
              <w:rPr>
                <w:color w:val="auto"/>
                <w:lang w:eastAsia="ru-RU" w:bidi="ru-RU"/>
              </w:rPr>
              <w:t>я</w:t>
            </w:r>
            <w:r w:rsidRPr="00CD0C88">
              <w:rPr>
                <w:color w:val="auto"/>
                <w:lang w:eastAsia="ru-RU" w:bidi="ru-RU"/>
              </w:rPr>
              <w:t xml:space="preserve">, в том числе </w:t>
            </w:r>
            <w:r w:rsidRPr="00CD0C88">
              <w:rPr>
                <w:color w:val="000000"/>
                <w:lang w:eastAsia="ru-RU" w:bidi="ru-RU"/>
              </w:rPr>
              <w:t>за счет средств</w:t>
            </w:r>
            <w:r w:rsidRPr="00CD0C88">
              <w:rPr>
                <w:color w:val="auto"/>
                <w:lang w:eastAsia="ru-RU" w:bidi="ru-RU"/>
              </w:rPr>
              <w:t>:</w:t>
            </w:r>
          </w:p>
          <w:p w14:paraId="50E44127" w14:textId="2BAC92DC" w:rsidR="00AF6743" w:rsidRPr="00423F23" w:rsidRDefault="00AF6743" w:rsidP="00AF6743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 xml:space="preserve">бюджета МО «Вуктыл» — </w:t>
            </w:r>
            <w:r w:rsidR="004A1566" w:rsidRPr="004A1566">
              <w:rPr>
                <w:color w:val="auto"/>
                <w:lang w:eastAsia="ru-RU" w:bidi="ru-RU"/>
              </w:rPr>
              <w:t>8 695 183,55</w:t>
            </w:r>
            <w:r w:rsidRPr="00423F23">
              <w:rPr>
                <w:color w:val="auto"/>
                <w:lang w:eastAsia="ru-RU" w:bidi="ru-RU"/>
              </w:rPr>
              <w:t xml:space="preserve"> рублей,</w:t>
            </w:r>
          </w:p>
          <w:p w14:paraId="5FA46363" w14:textId="3486853D" w:rsidR="00AF6743" w:rsidRPr="00423F23" w:rsidRDefault="00AF6743" w:rsidP="00AF6743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 xml:space="preserve">РБ РК — </w:t>
            </w:r>
            <w:r w:rsidR="00423F23" w:rsidRPr="00423F23">
              <w:rPr>
                <w:color w:val="auto"/>
                <w:lang w:eastAsia="ru-RU" w:bidi="ru-RU"/>
              </w:rPr>
              <w:t>2 981 906,94</w:t>
            </w:r>
            <w:r w:rsidRPr="00423F23">
              <w:rPr>
                <w:color w:val="auto"/>
                <w:lang w:eastAsia="ru-RU" w:bidi="ru-RU"/>
              </w:rPr>
              <w:t xml:space="preserve"> рублей,</w:t>
            </w:r>
          </w:p>
          <w:p w14:paraId="4085AE39" w14:textId="77777777" w:rsidR="00AF6743" w:rsidRPr="00423F23" w:rsidRDefault="00AF6743" w:rsidP="00AF6743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>ФБ РФ — 0,00 рублей;</w:t>
            </w:r>
          </w:p>
          <w:p w14:paraId="637991B4" w14:textId="03B7874A" w:rsidR="00AF6743" w:rsidRPr="00CD0C88" w:rsidRDefault="00AF6743" w:rsidP="00AF6743">
            <w:pPr>
              <w:widowControl w:val="0"/>
              <w:ind w:left="62" w:right="176" w:firstLine="709"/>
              <w:jc w:val="both"/>
            </w:pPr>
            <w:r w:rsidRPr="00CD0C88">
              <w:rPr>
                <w:color w:val="auto"/>
                <w:lang w:eastAsia="ru-RU" w:bidi="ru-RU"/>
              </w:rPr>
              <w:t xml:space="preserve">2025 год — </w:t>
            </w:r>
            <w:r w:rsidR="004A1566" w:rsidRPr="004A1566">
              <w:rPr>
                <w:color w:val="auto"/>
                <w:lang w:eastAsia="ru-RU" w:bidi="ru-RU"/>
              </w:rPr>
              <w:t>11 460 423,49</w:t>
            </w:r>
            <w:r w:rsidRPr="00CD0C88">
              <w:rPr>
                <w:color w:val="auto"/>
                <w:lang w:eastAsia="ru-RU" w:bidi="ru-RU"/>
              </w:rPr>
              <w:t xml:space="preserve"> рубля, в том числе </w:t>
            </w:r>
            <w:r w:rsidRPr="00CD0C88">
              <w:rPr>
                <w:color w:val="000000"/>
                <w:lang w:eastAsia="ru-RU" w:bidi="ru-RU"/>
              </w:rPr>
              <w:t>за счет средств</w:t>
            </w:r>
            <w:r w:rsidRPr="00CD0C88">
              <w:rPr>
                <w:color w:val="auto"/>
                <w:lang w:eastAsia="ru-RU" w:bidi="ru-RU"/>
              </w:rPr>
              <w:t>:</w:t>
            </w:r>
          </w:p>
          <w:p w14:paraId="49D78DCB" w14:textId="3B05D0D3" w:rsidR="00AF6743" w:rsidRPr="00423F23" w:rsidRDefault="00AF6743" w:rsidP="00AF6743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 xml:space="preserve">бюджета МО «Вуктыл» — </w:t>
            </w:r>
            <w:r w:rsidR="004A1566" w:rsidRPr="004A1566">
              <w:rPr>
                <w:color w:val="auto"/>
                <w:lang w:eastAsia="ru-RU" w:bidi="ru-RU"/>
              </w:rPr>
              <w:t>8 478 516,55</w:t>
            </w:r>
            <w:r w:rsidRPr="00423F23">
              <w:rPr>
                <w:color w:val="auto"/>
                <w:lang w:eastAsia="ru-RU" w:bidi="ru-RU"/>
              </w:rPr>
              <w:t xml:space="preserve"> рублей,</w:t>
            </w:r>
          </w:p>
          <w:p w14:paraId="6D6771B2" w14:textId="3FB3121A" w:rsidR="00AF6743" w:rsidRPr="00423F23" w:rsidRDefault="00AF6743" w:rsidP="00AF6743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 xml:space="preserve">РБ РК — </w:t>
            </w:r>
            <w:r w:rsidR="00423F23" w:rsidRPr="00423F23">
              <w:rPr>
                <w:color w:val="auto"/>
                <w:lang w:eastAsia="ru-RU" w:bidi="ru-RU"/>
              </w:rPr>
              <w:t>2 98</w:t>
            </w:r>
            <w:r w:rsidR="00A553CC">
              <w:rPr>
                <w:color w:val="auto"/>
                <w:lang w:eastAsia="ru-RU" w:bidi="ru-RU"/>
              </w:rPr>
              <w:t>1</w:t>
            </w:r>
            <w:r w:rsidR="00423F23" w:rsidRPr="00423F23">
              <w:rPr>
                <w:color w:val="auto"/>
                <w:lang w:eastAsia="ru-RU" w:bidi="ru-RU"/>
              </w:rPr>
              <w:t> 906,94</w:t>
            </w:r>
            <w:r w:rsidRPr="00423F23">
              <w:rPr>
                <w:color w:val="auto"/>
                <w:lang w:eastAsia="ru-RU" w:bidi="ru-RU"/>
              </w:rPr>
              <w:t xml:space="preserve"> рублей,</w:t>
            </w:r>
          </w:p>
          <w:p w14:paraId="7EAF591E" w14:textId="77777777" w:rsidR="00C018C3" w:rsidRDefault="00AF6743" w:rsidP="00AF6743">
            <w:pPr>
              <w:widowControl w:val="0"/>
              <w:ind w:left="61" w:right="178"/>
              <w:rPr>
                <w:color w:val="auto"/>
                <w:lang w:eastAsia="ru-RU" w:bidi="ru-RU"/>
              </w:rPr>
            </w:pPr>
            <w:r w:rsidRPr="00423F23">
              <w:rPr>
                <w:color w:val="auto"/>
                <w:lang w:eastAsia="ru-RU" w:bidi="ru-RU"/>
              </w:rPr>
              <w:t>ФБ РФ — 0,00 рублей</w:t>
            </w:r>
            <w:r w:rsidR="006476C3">
              <w:rPr>
                <w:color w:val="auto"/>
                <w:lang w:eastAsia="ru-RU" w:bidi="ru-RU"/>
              </w:rPr>
              <w:t>;</w:t>
            </w:r>
          </w:p>
          <w:p w14:paraId="385451D8" w14:textId="260DF049" w:rsidR="004A1566" w:rsidRPr="004A1566" w:rsidRDefault="004A1566" w:rsidP="004A1566">
            <w:pPr>
              <w:widowControl w:val="0"/>
              <w:ind w:left="62" w:right="176" w:firstLine="709"/>
              <w:jc w:val="both"/>
              <w:rPr>
                <w:color w:val="auto"/>
                <w:lang w:eastAsia="ru-RU" w:bidi="ru-RU"/>
              </w:rPr>
            </w:pPr>
            <w:r w:rsidRPr="004A1566">
              <w:rPr>
                <w:color w:val="auto"/>
                <w:lang w:eastAsia="ru-RU" w:bidi="ru-RU"/>
              </w:rPr>
              <w:t>202</w:t>
            </w:r>
            <w:r>
              <w:rPr>
                <w:color w:val="auto"/>
                <w:lang w:eastAsia="ru-RU" w:bidi="ru-RU"/>
              </w:rPr>
              <w:t>6</w:t>
            </w:r>
            <w:r w:rsidRPr="004A1566">
              <w:rPr>
                <w:color w:val="auto"/>
                <w:lang w:eastAsia="ru-RU" w:bidi="ru-RU"/>
              </w:rPr>
              <w:t xml:space="preserve"> год — 11 460 423,49 рубля, в том числе за счет средств:</w:t>
            </w:r>
          </w:p>
          <w:p w14:paraId="15D49C65" w14:textId="77777777" w:rsidR="004A1566" w:rsidRPr="004A1566" w:rsidRDefault="004A1566" w:rsidP="004A1566">
            <w:pPr>
              <w:widowControl w:val="0"/>
              <w:ind w:left="62" w:right="176" w:firstLine="37"/>
              <w:jc w:val="both"/>
              <w:rPr>
                <w:color w:val="auto"/>
                <w:lang w:eastAsia="ru-RU" w:bidi="ru-RU"/>
              </w:rPr>
            </w:pPr>
            <w:r w:rsidRPr="004A1566">
              <w:rPr>
                <w:color w:val="auto"/>
                <w:lang w:eastAsia="ru-RU" w:bidi="ru-RU"/>
              </w:rPr>
              <w:t>бюджета МО «Вуктыл» — 8 478 516,55 рублей,</w:t>
            </w:r>
          </w:p>
          <w:p w14:paraId="188088C3" w14:textId="77777777" w:rsidR="004A1566" w:rsidRPr="004A1566" w:rsidRDefault="004A1566" w:rsidP="004A1566">
            <w:pPr>
              <w:widowControl w:val="0"/>
              <w:ind w:left="62" w:right="176" w:firstLine="37"/>
              <w:jc w:val="both"/>
              <w:rPr>
                <w:color w:val="auto"/>
                <w:lang w:eastAsia="ru-RU" w:bidi="ru-RU"/>
              </w:rPr>
            </w:pPr>
            <w:r w:rsidRPr="004A1566">
              <w:rPr>
                <w:color w:val="auto"/>
                <w:lang w:eastAsia="ru-RU" w:bidi="ru-RU"/>
              </w:rPr>
              <w:t>РБ РК — 2 981 906,94 рублей,</w:t>
            </w:r>
          </w:p>
          <w:p w14:paraId="5FA8D850" w14:textId="423F4F4C" w:rsidR="006476C3" w:rsidRPr="006476C3" w:rsidRDefault="004A1566" w:rsidP="004A1566">
            <w:pPr>
              <w:widowControl w:val="0"/>
              <w:ind w:left="61" w:right="178"/>
              <w:rPr>
                <w:color w:val="auto"/>
                <w:lang w:eastAsia="ru-RU" w:bidi="ru-RU"/>
              </w:rPr>
            </w:pPr>
            <w:r w:rsidRPr="004A1566">
              <w:rPr>
                <w:color w:val="auto"/>
                <w:lang w:eastAsia="ru-RU" w:bidi="ru-RU"/>
              </w:rPr>
              <w:t>ФБ РФ — 0,00 рублей</w:t>
            </w:r>
          </w:p>
        </w:tc>
      </w:tr>
      <w:tr w:rsidR="00C018C3" w14:paraId="236786A2" w14:textId="77777777" w:rsidTr="00F81921">
        <w:trPr>
          <w:trHeight w:val="55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6755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Объемы</w:t>
            </w:r>
          </w:p>
          <w:p w14:paraId="67BFD5A8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8D8F" w14:textId="77777777" w:rsidR="00C018C3" w:rsidRDefault="00493312">
            <w:pPr>
              <w:widowControl w:val="0"/>
              <w:tabs>
                <w:tab w:val="left" w:pos="255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-</w:t>
            </w:r>
          </w:p>
        </w:tc>
      </w:tr>
      <w:tr w:rsidR="00C018C3" w14:paraId="1AD74806" w14:textId="77777777" w:rsidTr="00F81921">
        <w:trPr>
          <w:trHeight w:val="41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CCF7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Ожидаемые </w:t>
            </w:r>
          </w:p>
          <w:p w14:paraId="2E5810F3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результаты реализации муниципальной 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FF5E" w14:textId="584E6C97" w:rsidR="00C018C3" w:rsidRDefault="00493312">
            <w:pPr>
              <w:widowControl w:val="0"/>
              <w:ind w:firstLine="2"/>
              <w:jc w:val="both"/>
            </w:pPr>
            <w:r>
              <w:t>В результате реализации муниципальной программы к 20</w:t>
            </w:r>
            <w:r w:rsidR="00FF3A59">
              <w:t>30</w:t>
            </w:r>
            <w:r>
              <w:t xml:space="preserve"> году ожидается:</w:t>
            </w:r>
          </w:p>
          <w:p w14:paraId="1FE75865" w14:textId="6A7DEF9B" w:rsidR="00C018C3" w:rsidRDefault="00493312">
            <w:pPr>
              <w:widowControl w:val="0"/>
              <w:ind w:firstLine="2"/>
              <w:jc w:val="both"/>
            </w:pPr>
            <w:r>
              <w:t>1) доля населения, систематически занимающегося физической культурой и спортом, в общей численности населения в возрасте 3-79 лет не менее 46,</w:t>
            </w:r>
            <w:r w:rsidR="009C5D35">
              <w:t>45</w:t>
            </w:r>
            <w:r>
              <w:t xml:space="preserve"> процентов;</w:t>
            </w:r>
          </w:p>
          <w:p w14:paraId="0936EAB8" w14:textId="77777777" w:rsidR="00C018C3" w:rsidRDefault="00493312">
            <w:pPr>
              <w:widowControl w:val="0"/>
              <w:tabs>
                <w:tab w:val="left" w:pos="0"/>
                <w:tab w:val="left" w:pos="255"/>
                <w:tab w:val="left" w:pos="396"/>
                <w:tab w:val="left" w:pos="822"/>
              </w:tabs>
              <w:ind w:firstLine="2"/>
              <w:contextualSpacing/>
              <w:jc w:val="both"/>
            </w:pPr>
            <w:r>
              <w:t xml:space="preserve">2) уровень обеспеченности граждан спортивными сооружениями </w:t>
            </w:r>
            <w:r>
              <w:lastRenderedPageBreak/>
              <w:t>исходя из единовременной пропускной способности объектов спорта не менее</w:t>
            </w:r>
            <w:r>
              <w:rPr>
                <w:color w:val="auto"/>
                <w:lang w:eastAsia="en-US"/>
              </w:rPr>
              <w:t xml:space="preserve"> 72,50 </w:t>
            </w:r>
            <w:r>
              <w:rPr>
                <w:rFonts w:cs="Calibri"/>
                <w:color w:val="auto"/>
                <w:lang w:eastAsia="en-US"/>
              </w:rPr>
              <w:t>процентов</w:t>
            </w:r>
          </w:p>
        </w:tc>
      </w:tr>
    </w:tbl>
    <w:p w14:paraId="4FF2C3FA" w14:textId="77777777" w:rsidR="00C018C3" w:rsidRDefault="00C018C3">
      <w:pPr>
        <w:tabs>
          <w:tab w:val="left" w:pos="851"/>
        </w:tabs>
        <w:suppressAutoHyphens/>
        <w:jc w:val="center"/>
        <w:rPr>
          <w:b/>
          <w:color w:val="auto"/>
        </w:rPr>
      </w:pPr>
    </w:p>
    <w:p w14:paraId="2F5537B2" w14:textId="77777777" w:rsidR="00C018C3" w:rsidRDefault="00C018C3">
      <w:pPr>
        <w:tabs>
          <w:tab w:val="left" w:pos="851"/>
        </w:tabs>
        <w:suppressAutoHyphens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3467463" w14:textId="77777777" w:rsidR="00C018C3" w:rsidRDefault="00493312">
      <w:pPr>
        <w:tabs>
          <w:tab w:val="left" w:pos="851"/>
        </w:tabs>
        <w:suppressAutoHyphens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b/>
          <w:color w:val="auto"/>
        </w:rPr>
        <w:t>Раздел. Приоритеты, цели и задачи реализуемой муниципальной политики в соответствующей сфере социально-экономического развития</w:t>
      </w:r>
    </w:p>
    <w:p w14:paraId="70EBFA2A" w14:textId="77777777" w:rsidR="00C018C3" w:rsidRDefault="00C018C3">
      <w:pPr>
        <w:tabs>
          <w:tab w:val="left" w:pos="851"/>
        </w:tabs>
        <w:suppressAutoHyphens/>
        <w:jc w:val="center"/>
        <w:rPr>
          <w:color w:val="auto"/>
        </w:rPr>
      </w:pPr>
    </w:p>
    <w:p w14:paraId="27E9155F" w14:textId="77777777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Основными приоритетами в сфере развития физической культуры и спорта явл</w:t>
      </w:r>
      <w:r>
        <w:rPr>
          <w:color w:val="auto"/>
        </w:rPr>
        <w:t>я</w:t>
      </w:r>
      <w:r>
        <w:rPr>
          <w:color w:val="auto"/>
        </w:rPr>
        <w:t>ются:</w:t>
      </w:r>
    </w:p>
    <w:p w14:paraId="33E59795" w14:textId="77777777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1) обеспечение доступности и повышение качества услуг, оказываемых муниц</w:t>
      </w:r>
      <w:r>
        <w:rPr>
          <w:color w:val="auto"/>
        </w:rPr>
        <w:t>и</w:t>
      </w:r>
      <w:r>
        <w:rPr>
          <w:color w:val="auto"/>
        </w:rPr>
        <w:t>пальными учреждениями в сферах физической культуры и спорта, дополнительного о</w:t>
      </w:r>
      <w:r>
        <w:rPr>
          <w:color w:val="auto"/>
        </w:rPr>
        <w:t>б</w:t>
      </w:r>
      <w:r>
        <w:rPr>
          <w:color w:val="auto"/>
        </w:rPr>
        <w:t>разования;</w:t>
      </w:r>
    </w:p>
    <w:p w14:paraId="09F50034" w14:textId="77777777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2) увеличение количества участников массовых, физкультурно-спортивных мер</w:t>
      </w:r>
      <w:r>
        <w:rPr>
          <w:color w:val="auto"/>
        </w:rPr>
        <w:t>о</w:t>
      </w:r>
      <w:r>
        <w:rPr>
          <w:color w:val="auto"/>
        </w:rPr>
        <w:t>приятий среди различных групп и категорий населения.</w:t>
      </w:r>
    </w:p>
    <w:p w14:paraId="171592E6" w14:textId="77777777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Целью муниципальной программы является повышения уровня физической кул</w:t>
      </w:r>
      <w:r>
        <w:rPr>
          <w:color w:val="auto"/>
        </w:rPr>
        <w:t>ь</w:t>
      </w:r>
      <w:r>
        <w:rPr>
          <w:color w:val="auto"/>
        </w:rPr>
        <w:t xml:space="preserve">туры населения. </w:t>
      </w:r>
    </w:p>
    <w:p w14:paraId="31B14A63" w14:textId="77777777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Достижение цели муниципальной программы обеспечивается путем решения сл</w:t>
      </w:r>
      <w:r>
        <w:rPr>
          <w:color w:val="auto"/>
        </w:rPr>
        <w:t>е</w:t>
      </w:r>
      <w:r>
        <w:rPr>
          <w:color w:val="auto"/>
        </w:rPr>
        <w:t>дующих задач:</w:t>
      </w:r>
    </w:p>
    <w:p w14:paraId="797F80B8" w14:textId="77777777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1. Повышение мотивации граждан к регулярным занятиям физической культурой и спортом и ведению здорового образа жизни.</w:t>
      </w:r>
    </w:p>
    <w:p w14:paraId="2B79FAFF" w14:textId="77777777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2. Создание эффективной системы подготовки спортивного резерва.</w:t>
      </w:r>
    </w:p>
    <w:p w14:paraId="019ECEB3" w14:textId="77777777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3. Улучшение технического состояния учреждений и объектов сферы физической культуры и спорта.</w:t>
      </w:r>
    </w:p>
    <w:p w14:paraId="446C5622" w14:textId="03FF9259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Перечень и сведения о целевых индикаторах и показателях муниципальной пр</w:t>
      </w:r>
      <w:r>
        <w:rPr>
          <w:color w:val="auto"/>
        </w:rPr>
        <w:t>о</w:t>
      </w:r>
      <w:r>
        <w:rPr>
          <w:color w:val="auto"/>
        </w:rPr>
        <w:t xml:space="preserve">граммы </w:t>
      </w:r>
      <w:r w:rsidR="00FF3A59">
        <w:rPr>
          <w:color w:val="auto"/>
        </w:rPr>
        <w:t>муниципального образования «Вуктыл» Республики Коми</w:t>
      </w:r>
      <w:r>
        <w:rPr>
          <w:color w:val="auto"/>
        </w:rPr>
        <w:t xml:space="preserve"> «Развитие физич</w:t>
      </w:r>
      <w:r>
        <w:rPr>
          <w:color w:val="auto"/>
        </w:rPr>
        <w:t>е</w:t>
      </w:r>
      <w:r>
        <w:rPr>
          <w:color w:val="auto"/>
        </w:rPr>
        <w:t>ской культуры и спорта», приведены в таблице № 3.</w:t>
      </w:r>
    </w:p>
    <w:p w14:paraId="0B313D88" w14:textId="294D359A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Перечень и характеристики основных мероприятий муниципальной программы </w:t>
      </w:r>
      <w:r w:rsidR="00FF3A59" w:rsidRPr="00FF3A59">
        <w:rPr>
          <w:color w:val="auto"/>
        </w:rPr>
        <w:t xml:space="preserve">муниципального образования «Вуктыл» Республики Коми </w:t>
      </w:r>
      <w:r>
        <w:rPr>
          <w:color w:val="auto"/>
        </w:rPr>
        <w:t>«Развитие физической кул</w:t>
      </w:r>
      <w:r>
        <w:rPr>
          <w:color w:val="auto"/>
        </w:rPr>
        <w:t>ь</w:t>
      </w:r>
      <w:r>
        <w:rPr>
          <w:color w:val="auto"/>
        </w:rPr>
        <w:t>туры и спорта» и ведомственных целевых программ приведены в таблице № 4.</w:t>
      </w:r>
    </w:p>
    <w:p w14:paraId="7B124DEA" w14:textId="77777777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</w:t>
      </w:r>
      <w:r>
        <w:rPr>
          <w:color w:val="auto"/>
        </w:rPr>
        <w:t>б</w:t>
      </w:r>
      <w:r>
        <w:rPr>
          <w:color w:val="auto"/>
        </w:rPr>
        <w:t xml:space="preserve">лики Коми приведена в таблице № 5. </w:t>
      </w:r>
    </w:p>
    <w:p w14:paraId="0843FD1A" w14:textId="129241D7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Информация по финансовому обеспечению реализации муниципальной програ</w:t>
      </w:r>
      <w:r>
        <w:rPr>
          <w:color w:val="auto"/>
        </w:rPr>
        <w:t>м</w:t>
      </w:r>
      <w:r>
        <w:rPr>
          <w:color w:val="auto"/>
        </w:rPr>
        <w:t xml:space="preserve">мы </w:t>
      </w:r>
      <w:bookmarkStart w:id="0" w:name="_Hlk147683264"/>
      <w:r w:rsidR="00FF3A59">
        <w:rPr>
          <w:color w:val="auto"/>
        </w:rPr>
        <w:t>муниципального образования</w:t>
      </w:r>
      <w:r>
        <w:rPr>
          <w:color w:val="auto"/>
        </w:rPr>
        <w:t xml:space="preserve"> «Вуктыл»</w:t>
      </w:r>
      <w:r w:rsidR="00FF3A59">
        <w:rPr>
          <w:color w:val="auto"/>
        </w:rPr>
        <w:t xml:space="preserve"> Республики Коми</w:t>
      </w:r>
      <w:bookmarkEnd w:id="0"/>
      <w:r>
        <w:rPr>
          <w:color w:val="auto"/>
        </w:rPr>
        <w:t xml:space="preserve"> «Развитие физической культуры и спорта» за счет средств бюджета </w:t>
      </w:r>
      <w:r w:rsidR="00FF3A59">
        <w:rPr>
          <w:color w:val="auto"/>
        </w:rPr>
        <w:t>муниципального округа</w:t>
      </w:r>
      <w:r>
        <w:rPr>
          <w:color w:val="auto"/>
        </w:rPr>
        <w:t xml:space="preserve"> «Вуктыл» (с уч</w:t>
      </w:r>
      <w:r>
        <w:rPr>
          <w:color w:val="auto"/>
        </w:rPr>
        <w:t>е</w:t>
      </w:r>
      <w:r>
        <w:rPr>
          <w:color w:val="auto"/>
        </w:rPr>
        <w:t>том средств межбюджетных трансфертов) приведена в таблице № 6.</w:t>
      </w:r>
    </w:p>
    <w:p w14:paraId="335181EC" w14:textId="2017F441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Ресурсное обеспечение и прогнозная (справочная) оценка расходов бюджета </w:t>
      </w:r>
      <w:r w:rsidR="009C5D35">
        <w:rPr>
          <w:color w:val="auto"/>
        </w:rPr>
        <w:t>МО</w:t>
      </w:r>
      <w:r>
        <w:rPr>
          <w:color w:val="auto"/>
        </w:rPr>
        <w:t xml:space="preserve"> «Вуктыл» на реализацию целей муниципальной программы городского округа «Вуктыл» «Развитие физической культуры и спорта» (с учетом средств межбюджетных трансферов) приведены в таблице № 7.</w:t>
      </w:r>
    </w:p>
    <w:p w14:paraId="58F20C68" w14:textId="08182A7D" w:rsidR="00C018C3" w:rsidRDefault="00493312">
      <w:pPr>
        <w:tabs>
          <w:tab w:val="left" w:pos="851"/>
        </w:tabs>
        <w:ind w:firstLine="709"/>
        <w:jc w:val="both"/>
        <w:rPr>
          <w:color w:val="auto"/>
        </w:rPr>
      </w:pPr>
      <w:r>
        <w:rPr>
          <w:color w:val="auto"/>
        </w:rPr>
        <w:t>И</w:t>
      </w:r>
      <w:r>
        <w:rPr>
          <w:rFonts w:eastAsia="Courier New"/>
          <w:color w:val="auto"/>
          <w:kern w:val="2"/>
          <w:lang w:eastAsia="hi-IN"/>
        </w:rPr>
        <w:t xml:space="preserve">нформация о налоговых расходах </w:t>
      </w:r>
      <w:r w:rsidR="00FF3A59" w:rsidRPr="00FF3A59">
        <w:rPr>
          <w:rFonts w:eastAsia="Courier New"/>
          <w:color w:val="auto"/>
          <w:kern w:val="2"/>
          <w:lang w:eastAsia="hi-IN"/>
        </w:rPr>
        <w:t>муниципального образования «Вуктыл» Ре</w:t>
      </w:r>
      <w:r w:rsidR="00FF3A59" w:rsidRPr="00FF3A59">
        <w:rPr>
          <w:rFonts w:eastAsia="Courier New"/>
          <w:color w:val="auto"/>
          <w:kern w:val="2"/>
          <w:lang w:eastAsia="hi-IN"/>
        </w:rPr>
        <w:t>с</w:t>
      </w:r>
      <w:r w:rsidR="00FF3A59" w:rsidRPr="00FF3A59">
        <w:rPr>
          <w:rFonts w:eastAsia="Courier New"/>
          <w:color w:val="auto"/>
          <w:kern w:val="2"/>
          <w:lang w:eastAsia="hi-IN"/>
        </w:rPr>
        <w:t>публики Коми</w:t>
      </w:r>
      <w:r>
        <w:rPr>
          <w:rFonts w:eastAsia="Courier New"/>
          <w:color w:val="auto"/>
          <w:kern w:val="2"/>
          <w:lang w:eastAsia="hi-IN"/>
        </w:rPr>
        <w:t>, соответствующих цели муниципальной программы, целям подпрограмм, ее структурным элементам</w:t>
      </w:r>
      <w:r>
        <w:rPr>
          <w:color w:val="auto"/>
        </w:rPr>
        <w:t xml:space="preserve"> таблица № 7</w:t>
      </w:r>
      <w:r w:rsidR="002D724C" w:rsidRPr="002D724C">
        <w:rPr>
          <w:color w:val="auto"/>
          <w:vertAlign w:val="superscript"/>
        </w:rPr>
        <w:t>1</w:t>
      </w:r>
      <w:r>
        <w:rPr>
          <w:color w:val="auto"/>
          <w:vertAlign w:val="superscript"/>
        </w:rPr>
        <w:t xml:space="preserve"> </w:t>
      </w:r>
      <w:r>
        <w:rPr>
          <w:color w:val="auto"/>
        </w:rPr>
        <w:t>не ведется.</w:t>
      </w:r>
    </w:p>
    <w:p w14:paraId="591F6170" w14:textId="23E9E36D" w:rsidR="00993914" w:rsidRDefault="00993914">
      <w:pPr>
        <w:tabs>
          <w:tab w:val="left" w:pos="851"/>
        </w:tabs>
        <w:ind w:firstLine="709"/>
        <w:jc w:val="both"/>
        <w:rPr>
          <w:color w:val="auto"/>
        </w:rPr>
      </w:pPr>
    </w:p>
    <w:p w14:paraId="5EC688FD" w14:textId="01823B30" w:rsidR="00993914" w:rsidRDefault="00993914">
      <w:pPr>
        <w:tabs>
          <w:tab w:val="left" w:pos="851"/>
        </w:tabs>
        <w:ind w:firstLine="709"/>
        <w:jc w:val="both"/>
        <w:rPr>
          <w:color w:val="auto"/>
        </w:rPr>
      </w:pPr>
    </w:p>
    <w:p w14:paraId="7C255BC7" w14:textId="403EDC1A" w:rsidR="00993914" w:rsidRDefault="00993914">
      <w:pPr>
        <w:tabs>
          <w:tab w:val="left" w:pos="851"/>
        </w:tabs>
        <w:ind w:firstLine="709"/>
        <w:jc w:val="both"/>
        <w:rPr>
          <w:color w:val="auto"/>
        </w:rPr>
      </w:pPr>
    </w:p>
    <w:p w14:paraId="468EABBC" w14:textId="6A5F206A" w:rsidR="00993914" w:rsidRDefault="00993914">
      <w:pPr>
        <w:tabs>
          <w:tab w:val="left" w:pos="851"/>
        </w:tabs>
        <w:ind w:firstLine="709"/>
        <w:jc w:val="both"/>
        <w:rPr>
          <w:color w:val="auto"/>
        </w:rPr>
      </w:pPr>
    </w:p>
    <w:p w14:paraId="5E6B6988" w14:textId="59BC7D3E" w:rsidR="00993914" w:rsidRDefault="00993914">
      <w:pPr>
        <w:tabs>
          <w:tab w:val="left" w:pos="851"/>
        </w:tabs>
        <w:ind w:firstLine="709"/>
        <w:jc w:val="both"/>
        <w:rPr>
          <w:color w:val="auto"/>
        </w:rPr>
      </w:pPr>
    </w:p>
    <w:p w14:paraId="2F1D9083" w14:textId="1C3DB507" w:rsidR="00993914" w:rsidRDefault="00993914">
      <w:pPr>
        <w:tabs>
          <w:tab w:val="left" w:pos="851"/>
        </w:tabs>
        <w:ind w:firstLine="709"/>
        <w:jc w:val="both"/>
        <w:rPr>
          <w:color w:val="auto"/>
        </w:rPr>
      </w:pPr>
    </w:p>
    <w:p w14:paraId="0749ECD2" w14:textId="2222C56B" w:rsidR="00993914" w:rsidRDefault="00993914">
      <w:pPr>
        <w:tabs>
          <w:tab w:val="left" w:pos="851"/>
        </w:tabs>
        <w:ind w:firstLine="709"/>
        <w:jc w:val="both"/>
        <w:rPr>
          <w:color w:val="auto"/>
        </w:rPr>
      </w:pPr>
    </w:p>
    <w:p w14:paraId="2AFC62B4" w14:textId="77777777" w:rsidR="00FF3A59" w:rsidRDefault="00FF3A59">
      <w:pPr>
        <w:tabs>
          <w:tab w:val="left" w:pos="851"/>
        </w:tabs>
        <w:ind w:firstLine="709"/>
        <w:jc w:val="both"/>
        <w:rPr>
          <w:color w:val="auto"/>
        </w:rPr>
      </w:pPr>
    </w:p>
    <w:p w14:paraId="3DC3E132" w14:textId="77777777" w:rsidR="00993914" w:rsidRDefault="00993914" w:rsidP="004A1566">
      <w:pPr>
        <w:tabs>
          <w:tab w:val="left" w:pos="851"/>
        </w:tabs>
        <w:jc w:val="both"/>
        <w:rPr>
          <w:rFonts w:ascii="Calibri" w:hAnsi="Calibri" w:cs="Calibri"/>
          <w:color w:val="auto"/>
          <w:sz w:val="22"/>
          <w:szCs w:val="22"/>
        </w:rPr>
      </w:pPr>
    </w:p>
    <w:p w14:paraId="58D2CB2B" w14:textId="77777777" w:rsidR="00F81921" w:rsidRPr="00F81921" w:rsidRDefault="00F81921">
      <w:pPr>
        <w:suppressAutoHyphens/>
        <w:ind w:firstLine="709"/>
        <w:jc w:val="right"/>
        <w:rPr>
          <w:color w:val="auto"/>
          <w:sz w:val="16"/>
        </w:rPr>
      </w:pPr>
    </w:p>
    <w:p w14:paraId="29C92536" w14:textId="77777777" w:rsidR="00C018C3" w:rsidRDefault="00493312">
      <w:pPr>
        <w:suppressAutoHyphens/>
        <w:ind w:firstLine="709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</w:rPr>
        <w:lastRenderedPageBreak/>
        <w:t>Таблица № 2</w:t>
      </w:r>
    </w:p>
    <w:p w14:paraId="24A5545F" w14:textId="77777777" w:rsidR="00C018C3" w:rsidRDefault="00C018C3">
      <w:pPr>
        <w:tabs>
          <w:tab w:val="left" w:pos="851"/>
        </w:tabs>
        <w:suppressAutoHyphens/>
        <w:ind w:firstLine="567"/>
        <w:jc w:val="center"/>
        <w:rPr>
          <w:color w:val="auto"/>
        </w:rPr>
      </w:pPr>
    </w:p>
    <w:p w14:paraId="75A28C7C" w14:textId="77777777" w:rsidR="00C018C3" w:rsidRDefault="00493312">
      <w:pPr>
        <w:suppressAutoHyphens/>
        <w:jc w:val="center"/>
        <w:rPr>
          <w:b/>
        </w:rPr>
      </w:pPr>
      <w:r>
        <w:rPr>
          <w:b/>
        </w:rPr>
        <w:t xml:space="preserve">ПОДПРОГРАММА </w:t>
      </w:r>
    </w:p>
    <w:p w14:paraId="77F4784A" w14:textId="77777777" w:rsidR="00C018C3" w:rsidRDefault="00493312">
      <w:pPr>
        <w:suppressAutoHyphens/>
        <w:jc w:val="center"/>
      </w:pPr>
      <w:r>
        <w:t>«Развитие системы физической культуры и спорта»</w:t>
      </w:r>
    </w:p>
    <w:p w14:paraId="78B7A9D6" w14:textId="77777777" w:rsidR="00C018C3" w:rsidRDefault="00493312">
      <w:pPr>
        <w:jc w:val="center"/>
        <w:rPr>
          <w:b/>
        </w:rPr>
      </w:pPr>
      <w:r>
        <w:rPr>
          <w:b/>
        </w:rPr>
        <w:t>муниципальной программы</w:t>
      </w:r>
    </w:p>
    <w:p w14:paraId="38FB79CB" w14:textId="77777777" w:rsidR="00C018C3" w:rsidRDefault="00C018C3">
      <w:pPr>
        <w:jc w:val="center"/>
      </w:pPr>
    </w:p>
    <w:p w14:paraId="227C2EC0" w14:textId="77777777" w:rsidR="00C018C3" w:rsidRDefault="00493312">
      <w:pPr>
        <w:jc w:val="center"/>
      </w:pPr>
      <w:r>
        <w:t>ПАСПОРТ</w:t>
      </w:r>
    </w:p>
    <w:p w14:paraId="111A329A" w14:textId="77777777" w:rsidR="00C018C3" w:rsidRDefault="00493312">
      <w:pPr>
        <w:jc w:val="center"/>
      </w:pPr>
      <w:r>
        <w:t>подпрограммы «Развитие системы физической культуры и спорта»</w:t>
      </w:r>
    </w:p>
    <w:p w14:paraId="3513EFEC" w14:textId="77777777" w:rsidR="00C018C3" w:rsidRDefault="00493312">
      <w:pPr>
        <w:jc w:val="center"/>
      </w:pPr>
      <w:r>
        <w:t xml:space="preserve"> муниципальной программы </w:t>
      </w:r>
    </w:p>
    <w:p w14:paraId="58E8107E" w14:textId="77777777" w:rsidR="00F81921" w:rsidRDefault="00F81921" w:rsidP="00F81921">
      <w:pPr>
        <w:jc w:val="center"/>
      </w:pPr>
      <w:r>
        <w:t>(далее-подпрограмма 1)</w:t>
      </w:r>
    </w:p>
    <w:p w14:paraId="59CD90DB" w14:textId="77777777" w:rsidR="00F81921" w:rsidRPr="00F81921" w:rsidRDefault="00F81921" w:rsidP="00F81921">
      <w:pPr>
        <w:jc w:val="center"/>
        <w:rPr>
          <w:sz w:val="20"/>
        </w:rPr>
      </w:pPr>
    </w:p>
    <w:tbl>
      <w:tblPr>
        <w:tblW w:w="9498" w:type="dxa"/>
        <w:tblInd w:w="10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4"/>
        <w:gridCol w:w="6954"/>
      </w:tblGrid>
      <w:tr w:rsidR="00C018C3" w14:paraId="27FEA965" w14:textId="77777777" w:rsidTr="000A5970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0EA8" w14:textId="77777777" w:rsidR="00C018C3" w:rsidRDefault="00493312">
            <w:pPr>
              <w:keepNext/>
              <w:widowControl w:val="0"/>
              <w:suppressAutoHyphens/>
            </w:pPr>
            <w:r>
              <w:rPr>
                <w:color w:val="auto"/>
                <w:lang w:eastAsia="en-US"/>
              </w:rPr>
              <w:t>Ответственный</w:t>
            </w:r>
          </w:p>
          <w:p w14:paraId="7AAE087D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исполнитель</w:t>
            </w:r>
          </w:p>
          <w:p w14:paraId="01888BDD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1</w:t>
            </w:r>
          </w:p>
          <w:p w14:paraId="6E6A58DA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(Соисполнитель муниципальной  программы)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8C8D" w14:textId="3A7618FB" w:rsidR="00C018C3" w:rsidRDefault="00493312">
            <w:pPr>
              <w:widowControl w:val="0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lang w:eastAsia="en-US"/>
              </w:rPr>
              <w:t>КСК</w:t>
            </w:r>
          </w:p>
          <w:p w14:paraId="1B1FA4B6" w14:textId="77777777" w:rsidR="00C018C3" w:rsidRDefault="00493312">
            <w:pPr>
              <w:widowControl w:val="0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УО</w:t>
            </w:r>
          </w:p>
        </w:tc>
      </w:tr>
      <w:tr w:rsidR="00C018C3" w14:paraId="4617F919" w14:textId="77777777" w:rsidTr="000A5970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4D69" w14:textId="77777777" w:rsidR="00C018C3" w:rsidRDefault="00493312">
            <w:pPr>
              <w:keepNext/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Участники</w:t>
            </w:r>
          </w:p>
          <w:p w14:paraId="1967A2CE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1       (по согласованию)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790D" w14:textId="6C18B4B1" w:rsidR="00C018C3" w:rsidRDefault="00493312">
            <w:pPr>
              <w:widowControl w:val="0"/>
              <w:suppressAutoHyphens/>
              <w:ind w:firstLine="2"/>
              <w:jc w:val="both"/>
            </w:pPr>
            <w:r>
              <w:rPr>
                <w:rFonts w:eastAsia="Calibri" w:cs="Calibri"/>
                <w:lang w:eastAsia="en-US"/>
              </w:rPr>
              <w:t>КДЮСШ</w:t>
            </w:r>
          </w:p>
          <w:p w14:paraId="4679B4C0" w14:textId="77777777" w:rsidR="00C018C3" w:rsidRDefault="00C018C3">
            <w:pPr>
              <w:widowControl w:val="0"/>
              <w:suppressAutoHyphens/>
              <w:ind w:firstLine="34"/>
              <w:jc w:val="both"/>
              <w:rPr>
                <w:rFonts w:eastAsia="Calibri"/>
                <w:color w:val="auto"/>
                <w:lang w:eastAsia="en-US"/>
              </w:rPr>
            </w:pPr>
          </w:p>
        </w:tc>
      </w:tr>
      <w:tr w:rsidR="00C018C3" w14:paraId="332C692A" w14:textId="77777777" w:rsidTr="000A5970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1BA3" w14:textId="77777777" w:rsidR="00C018C3" w:rsidRDefault="00493312">
            <w:pPr>
              <w:keepNext/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Программно-целевые                                                      инструменты                                                      подпрограммы 1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F0BD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lang w:eastAsia="en-US"/>
              </w:rPr>
              <w:t>-</w:t>
            </w:r>
          </w:p>
        </w:tc>
      </w:tr>
      <w:tr w:rsidR="00C018C3" w14:paraId="70F1808E" w14:textId="77777777" w:rsidTr="000A5970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3651" w14:textId="77777777" w:rsidR="00C018C3" w:rsidRDefault="00493312">
            <w:pPr>
              <w:keepNext/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Цели </w:t>
            </w:r>
          </w:p>
          <w:p w14:paraId="13EF94E6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1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2FFC5E" w14:textId="77777777" w:rsidR="00C018C3" w:rsidRDefault="00493312">
            <w:pPr>
              <w:widowControl w:val="0"/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lang w:eastAsia="en-US"/>
              </w:rPr>
              <w:t>Повышение мотивации граждан к регулярным занятиям физической культурой и спортом и ведению здорового образа жизни; создание эффективной системы подготовки спортивного резерва</w:t>
            </w:r>
          </w:p>
        </w:tc>
      </w:tr>
      <w:tr w:rsidR="00C018C3" w14:paraId="06889D75" w14:textId="77777777" w:rsidTr="000A5970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C2B1" w14:textId="77777777" w:rsidR="00C018C3" w:rsidRDefault="00493312">
            <w:pPr>
              <w:keepNext/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Задачи </w:t>
            </w:r>
          </w:p>
          <w:p w14:paraId="0582EAED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1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7B4BDC" w14:textId="77777777" w:rsidR="00C018C3" w:rsidRDefault="00493312">
            <w:pPr>
              <w:widowControl w:val="0"/>
              <w:numPr>
                <w:ilvl w:val="0"/>
                <w:numId w:val="3"/>
              </w:numPr>
              <w:tabs>
                <w:tab w:val="left" w:pos="-59"/>
                <w:tab w:val="left" w:pos="224"/>
              </w:tabs>
              <w:suppressAutoHyphens/>
              <w:ind w:left="0" w:firstLine="0"/>
              <w:jc w:val="both"/>
            </w:pPr>
            <w:r>
              <w:rPr>
                <w:color w:val="auto"/>
              </w:rPr>
              <w:t>Создание условий для занятий физической культурой и спортом, а также популяризация физической культуры и спорта среди различных групп населения</w:t>
            </w:r>
            <w:r>
              <w:rPr>
                <w:rFonts w:eastAsia="Calibri"/>
                <w:color w:val="auto"/>
                <w:lang w:eastAsia="en-US"/>
              </w:rPr>
              <w:t>.</w:t>
            </w:r>
          </w:p>
          <w:p w14:paraId="3719EE85" w14:textId="77777777" w:rsidR="00C018C3" w:rsidRDefault="00493312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742"/>
                <w:tab w:val="left" w:pos="884"/>
                <w:tab w:val="left" w:pos="2552"/>
              </w:tabs>
              <w:suppressAutoHyphens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Развитие массового спорта среди лиц с ограниченными возможностями здоровья и пожилого населения.</w:t>
            </w:r>
          </w:p>
          <w:p w14:paraId="78E0359C" w14:textId="77777777" w:rsidR="00C018C3" w:rsidRDefault="00493312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742"/>
                <w:tab w:val="left" w:pos="884"/>
                <w:tab w:val="left" w:pos="2552"/>
              </w:tabs>
              <w:suppressAutoHyphens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Развитие школьного спорта.</w:t>
            </w:r>
          </w:p>
          <w:p w14:paraId="4C75A4F2" w14:textId="022C33A6" w:rsidR="00C018C3" w:rsidRDefault="00493312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742"/>
                <w:tab w:val="left" w:pos="884"/>
                <w:tab w:val="left" w:pos="2552"/>
              </w:tabs>
              <w:suppressAutoHyphens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Развитие детско-юношеского спорта в целях создания условий для подготовки спортивных сборных команд </w:t>
            </w:r>
            <w:r w:rsidR="009C5D35">
              <w:rPr>
                <w:color w:val="auto"/>
              </w:rPr>
              <w:t>МО</w:t>
            </w:r>
            <w:r>
              <w:rPr>
                <w:color w:val="auto"/>
              </w:rPr>
              <w:t xml:space="preserve"> «Вуктыл» и участие в обеспечении подготовки спортивного резерва для сборных команд Республики Коми.</w:t>
            </w:r>
          </w:p>
          <w:p w14:paraId="5845BABE" w14:textId="77777777" w:rsidR="00C018C3" w:rsidRDefault="00493312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742"/>
                <w:tab w:val="left" w:pos="884"/>
                <w:tab w:val="left" w:pos="2552"/>
              </w:tabs>
              <w:suppressAutoHyphens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 и участие в республиканских, всероссийских и международных мероприятиях спортивной направленности.</w:t>
            </w:r>
          </w:p>
          <w:p w14:paraId="0619FB45" w14:textId="77777777" w:rsidR="00C018C3" w:rsidRDefault="00493312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742"/>
                <w:tab w:val="left" w:pos="884"/>
                <w:tab w:val="left" w:pos="2552"/>
              </w:tabs>
              <w:suppressAutoHyphens/>
              <w:ind w:left="0" w:firstLine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Внедрение Всероссийского физкультурно-спортивного комплекса «Готов к труду и обороне» (ГТО).</w:t>
            </w:r>
          </w:p>
          <w:p w14:paraId="2DC93D4A" w14:textId="77777777" w:rsidR="00C018C3" w:rsidRDefault="00493312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742"/>
                <w:tab w:val="left" w:pos="884"/>
                <w:tab w:val="left" w:pos="2552"/>
              </w:tabs>
              <w:suppressAutoHyphens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Повышение спортивного мастерства у занимающихся в секциях и группах по видам спорта.</w:t>
            </w:r>
          </w:p>
          <w:p w14:paraId="6548F73C" w14:textId="70C30EE6" w:rsidR="002D724C" w:rsidRPr="002D724C" w:rsidRDefault="00493312" w:rsidP="002D724C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742"/>
                <w:tab w:val="left" w:pos="884"/>
                <w:tab w:val="left" w:pos="2552"/>
              </w:tabs>
              <w:suppressAutoHyphens/>
              <w:ind w:left="0" w:firstLine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Участие в судейских семинарах и повышение судейской квалификации судей по видам спорта </w:t>
            </w:r>
            <w:r w:rsidR="009C5D35">
              <w:rPr>
                <w:color w:val="auto"/>
              </w:rPr>
              <w:t>МО</w:t>
            </w:r>
            <w:r>
              <w:rPr>
                <w:color w:val="auto"/>
              </w:rPr>
              <w:t xml:space="preserve"> «Вуктыл».</w:t>
            </w:r>
          </w:p>
          <w:p w14:paraId="07C4088C" w14:textId="53CA4B3B" w:rsidR="00C018C3" w:rsidRPr="002D724C" w:rsidRDefault="002D724C" w:rsidP="002D724C">
            <w:pPr>
              <w:widowControl w:val="0"/>
              <w:numPr>
                <w:ilvl w:val="0"/>
                <w:numId w:val="3"/>
              </w:numPr>
              <w:tabs>
                <w:tab w:val="left" w:pos="224"/>
                <w:tab w:val="left" w:pos="742"/>
                <w:tab w:val="left" w:pos="884"/>
                <w:tab w:val="left" w:pos="2552"/>
              </w:tabs>
              <w:suppressAutoHyphens/>
              <w:ind w:left="0" w:firstLine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 w:rsidR="00493312" w:rsidRPr="002D724C">
              <w:rPr>
                <w:color w:val="auto"/>
              </w:rPr>
              <w:t>Обеспечение муниципальной системы соревнований, направленной на предоставление возможностей перспективным спортсменам повышать спортивные результаты</w:t>
            </w:r>
          </w:p>
        </w:tc>
      </w:tr>
    </w:tbl>
    <w:p w14:paraId="420D46A1" w14:textId="77777777" w:rsidR="00F81921" w:rsidRDefault="00F81921"/>
    <w:tbl>
      <w:tblPr>
        <w:tblW w:w="9498" w:type="dxa"/>
        <w:tblInd w:w="-3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4"/>
        <w:gridCol w:w="6954"/>
      </w:tblGrid>
      <w:tr w:rsidR="00C018C3" w14:paraId="52B955F3" w14:textId="77777777" w:rsidTr="00F81921">
        <w:trPr>
          <w:trHeight w:val="895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6003" w14:textId="77777777" w:rsidR="00C018C3" w:rsidRDefault="00493312">
            <w:pPr>
              <w:keepNext/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lastRenderedPageBreak/>
              <w:t xml:space="preserve">Целевые индикаторы и показатели  </w:t>
            </w:r>
          </w:p>
          <w:p w14:paraId="567F1E8B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1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C390F6" w14:textId="77777777" w:rsidR="00C018C3" w:rsidRDefault="004933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383"/>
                <w:tab w:val="left" w:pos="912"/>
              </w:tabs>
              <w:suppressAutoHyphens/>
              <w:ind w:left="0" w:firstLine="0"/>
              <w:jc w:val="both"/>
            </w:pPr>
            <w:r>
              <w:rPr>
                <w:rFonts w:eastAsia="Calibri"/>
                <w:color w:val="auto"/>
                <w:lang w:eastAsia="en-US"/>
              </w:rPr>
              <w:t>Среднемесячная заработная плата педагогических работников муниципальных учреждений дополнительного образования в сфере физической культуры и спорта.</w:t>
            </w:r>
          </w:p>
          <w:p w14:paraId="1A9D1EBC" w14:textId="371368BC" w:rsidR="00C018C3" w:rsidRDefault="004933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383"/>
                <w:tab w:val="left" w:pos="912"/>
              </w:tabs>
              <w:suppressAutoHyphens/>
              <w:ind w:left="0" w:firstLine="0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Количество проводимых физкультурно-спортивных мероприятий на территории </w:t>
            </w:r>
            <w:r w:rsidR="00FF3A59">
              <w:rPr>
                <w:rFonts w:eastAsia="Calibri"/>
                <w:color w:val="auto"/>
                <w:lang w:eastAsia="en-US"/>
              </w:rPr>
              <w:t>МО</w:t>
            </w:r>
            <w:r>
              <w:rPr>
                <w:rFonts w:eastAsia="Calibri"/>
                <w:color w:val="auto"/>
                <w:lang w:eastAsia="en-US"/>
              </w:rPr>
              <w:t xml:space="preserve"> «Вуктыл».</w:t>
            </w:r>
          </w:p>
          <w:p w14:paraId="18B0E552" w14:textId="77777777" w:rsidR="00C018C3" w:rsidRDefault="004933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383"/>
                <w:tab w:val="left" w:pos="912"/>
              </w:tabs>
              <w:suppressAutoHyphens/>
              <w:ind w:left="0" w:firstLine="0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Количество реализованных социально-значимых проектов в рамках проекта «Народный бюджет» в сфере физической культуры и спорта.</w:t>
            </w:r>
          </w:p>
          <w:p w14:paraId="555A3828" w14:textId="77777777" w:rsidR="00C018C3" w:rsidRDefault="004933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383"/>
                <w:tab w:val="left" w:pos="912"/>
              </w:tabs>
              <w:suppressAutoHyphens/>
              <w:ind w:left="0" w:firstLine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спортом. </w:t>
            </w:r>
          </w:p>
          <w:p w14:paraId="0129274F" w14:textId="39EEB5DF" w:rsidR="00C018C3" w:rsidRDefault="004933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383"/>
                <w:tab w:val="left" w:pos="912"/>
              </w:tabs>
              <w:suppressAutoHyphens/>
              <w:ind w:left="0" w:firstLine="0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Удельный вес проведенных физкультурных мероприятий и спортивных мероприятий среди школьных команд в общей численности запланированных физкультурных и спортивных мероприятий, включенных в календарный план физкультурно-спортивных мероприятий </w:t>
            </w:r>
            <w:r w:rsidR="009C5D35">
              <w:rPr>
                <w:rFonts w:eastAsia="Calibri"/>
                <w:color w:val="auto"/>
                <w:lang w:eastAsia="en-US"/>
              </w:rPr>
              <w:t>М</w:t>
            </w:r>
            <w:r>
              <w:rPr>
                <w:rFonts w:eastAsia="Calibri"/>
                <w:color w:val="auto"/>
                <w:lang w:eastAsia="en-US"/>
              </w:rPr>
              <w:t>О «Вуктыл».</w:t>
            </w:r>
          </w:p>
          <w:p w14:paraId="22D5ADD6" w14:textId="26D56665" w:rsidR="00C018C3" w:rsidRDefault="004933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383"/>
                <w:tab w:val="left" w:pos="912"/>
              </w:tabs>
              <w:suppressAutoHyphens/>
              <w:ind w:left="0" w:firstLine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Численность спортсменов </w:t>
            </w:r>
            <w:r w:rsidR="009C5D35">
              <w:rPr>
                <w:rFonts w:eastAsia="Calibri"/>
                <w:color w:val="auto"/>
                <w:lang w:eastAsia="en-US"/>
              </w:rPr>
              <w:t>М</w:t>
            </w:r>
            <w:r>
              <w:rPr>
                <w:rFonts w:eastAsia="Calibri"/>
                <w:color w:val="auto"/>
                <w:lang w:eastAsia="en-US"/>
              </w:rPr>
              <w:t>О «Вуктыл», включенных в составы спортивных сборных команд Республики Коми.</w:t>
            </w:r>
          </w:p>
          <w:p w14:paraId="7A7A9DB1" w14:textId="77777777" w:rsidR="00C018C3" w:rsidRDefault="004933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383"/>
                <w:tab w:val="left" w:pos="912"/>
              </w:tabs>
              <w:suppressAutoHyphens/>
              <w:ind w:left="0" w:firstLine="0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Количество выездных мероприятий спортивной направленности.</w:t>
            </w:r>
          </w:p>
          <w:p w14:paraId="4D00886C" w14:textId="77777777" w:rsidR="00C018C3" w:rsidRDefault="004933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383"/>
                <w:tab w:val="left" w:pos="912"/>
              </w:tabs>
              <w:suppressAutoHyphens/>
              <w:ind w:left="0" w:firstLine="0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  <w:p w14:paraId="287E75DF" w14:textId="77777777" w:rsidR="00C018C3" w:rsidRDefault="004933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383"/>
                <w:tab w:val="left" w:pos="912"/>
              </w:tabs>
              <w:suppressAutoHyphens/>
              <w:ind w:left="0" w:firstLine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lang w:eastAsia="en-US"/>
              </w:rPr>
              <w:t>Уровень физической подготовки спортсменов: массовые разряды.</w:t>
            </w:r>
          </w:p>
          <w:p w14:paraId="167CAF4D" w14:textId="77777777" w:rsidR="00C018C3" w:rsidRDefault="0049331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383"/>
                <w:tab w:val="left" w:pos="912"/>
              </w:tabs>
              <w:suppressAutoHyphens/>
              <w:ind w:left="0" w:firstLine="0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Уровень подготовки судей: судейские категории.</w:t>
            </w:r>
          </w:p>
          <w:p w14:paraId="485DD4CB" w14:textId="2B4CD74D" w:rsidR="00C018C3" w:rsidRDefault="00493312">
            <w:pPr>
              <w:widowControl w:val="0"/>
              <w:tabs>
                <w:tab w:val="left" w:pos="339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lang w:eastAsia="en-US"/>
              </w:rPr>
              <w:t>11. 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муниципального образования</w:t>
            </w:r>
          </w:p>
        </w:tc>
      </w:tr>
      <w:tr w:rsidR="00C018C3" w14:paraId="51495B45" w14:textId="77777777" w:rsidTr="00F81921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1BD4" w14:textId="77777777" w:rsidR="00C018C3" w:rsidRDefault="00493312">
            <w:pPr>
              <w:keepNext/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Этапы и сроки</w:t>
            </w:r>
          </w:p>
          <w:p w14:paraId="7CEF519A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реализации </w:t>
            </w:r>
          </w:p>
          <w:p w14:paraId="041A8CFE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1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9F8C1F" w14:textId="3A747FCB" w:rsidR="00C018C3" w:rsidRDefault="00493312">
            <w:pPr>
              <w:widowControl w:val="0"/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Сроки реализации подпрограммы 1: 202</w:t>
            </w:r>
            <w:r w:rsidR="00FF3A59">
              <w:rPr>
                <w:color w:val="auto"/>
              </w:rPr>
              <w:t>4</w:t>
            </w:r>
            <w:r w:rsidR="000B4552">
              <w:rPr>
                <w:color w:val="auto"/>
              </w:rPr>
              <w:t>–</w:t>
            </w:r>
            <w:r>
              <w:rPr>
                <w:color w:val="auto"/>
              </w:rPr>
              <w:t>20</w:t>
            </w:r>
            <w:r w:rsidR="009C5D35">
              <w:rPr>
                <w:color w:val="auto"/>
              </w:rPr>
              <w:t>30</w:t>
            </w:r>
            <w:r>
              <w:rPr>
                <w:color w:val="auto"/>
              </w:rPr>
              <w:t xml:space="preserve"> годы.</w:t>
            </w:r>
          </w:p>
          <w:p w14:paraId="48CF3C4E" w14:textId="77777777" w:rsidR="00C018C3" w:rsidRDefault="00493312">
            <w:pPr>
              <w:widowControl w:val="0"/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В ходе реализации подпрограммы 1 этапы не выделяются</w:t>
            </w:r>
          </w:p>
        </w:tc>
      </w:tr>
      <w:tr w:rsidR="00C018C3" w14:paraId="3B4B6045" w14:textId="77777777" w:rsidTr="00F81921">
        <w:trPr>
          <w:trHeight w:val="1207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453B" w14:textId="77777777" w:rsidR="00C018C3" w:rsidRDefault="00493312">
            <w:pPr>
              <w:keepNext/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Региональные проекты (проекты), реализуемые в рамках подпрограммы 1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8FC5" w14:textId="77777777" w:rsidR="00C018C3" w:rsidRDefault="00493312">
            <w:pPr>
              <w:widowControl w:val="0"/>
              <w:tabs>
                <w:tab w:val="left" w:pos="2410"/>
              </w:tabs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-</w:t>
            </w:r>
          </w:p>
        </w:tc>
      </w:tr>
      <w:tr w:rsidR="00C018C3" w14:paraId="1E387793" w14:textId="77777777" w:rsidTr="00F81921">
        <w:trPr>
          <w:trHeight w:val="58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F987" w14:textId="77777777" w:rsidR="00C018C3" w:rsidRDefault="00493312">
            <w:pPr>
              <w:keepNext/>
              <w:widowControl w:val="0"/>
              <w:suppressAutoHyphens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lang w:eastAsia="en-US"/>
              </w:rPr>
              <w:lastRenderedPageBreak/>
              <w:t xml:space="preserve">Объемы финансирования </w:t>
            </w:r>
          </w:p>
          <w:p w14:paraId="34498E4E" w14:textId="77777777" w:rsidR="00C018C3" w:rsidRDefault="00493312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lang w:eastAsia="en-US"/>
              </w:rPr>
              <w:t>подпрограммы 1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43CF" w14:textId="77777777" w:rsidR="004A1566" w:rsidRPr="00EB2283" w:rsidRDefault="00AF6743" w:rsidP="004A1566">
            <w:pPr>
              <w:widowControl w:val="0"/>
              <w:ind w:left="61" w:right="178"/>
              <w:jc w:val="both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>Общий объем финансирования муниципальной программы с</w:t>
            </w:r>
            <w:r>
              <w:rPr>
                <w:color w:val="auto"/>
                <w:lang w:eastAsia="ru-RU" w:bidi="ru-RU"/>
              </w:rPr>
              <w:t>о</w:t>
            </w:r>
            <w:r>
              <w:rPr>
                <w:color w:val="auto"/>
                <w:lang w:eastAsia="ru-RU" w:bidi="ru-RU"/>
              </w:rPr>
              <w:t xml:space="preserve">ставит </w:t>
            </w:r>
            <w:r w:rsidR="004A1566" w:rsidRPr="004A1566">
              <w:rPr>
                <w:color w:val="auto"/>
                <w:lang w:eastAsia="ru-RU" w:bidi="ru-RU"/>
              </w:rPr>
              <w:t>34 597 937,47</w:t>
            </w:r>
            <w:r w:rsidR="004A1566">
              <w:rPr>
                <w:color w:val="auto"/>
                <w:lang w:eastAsia="ru-RU" w:bidi="ru-RU"/>
              </w:rPr>
              <w:t xml:space="preserve"> рублей, в том числе </w:t>
            </w:r>
            <w:r w:rsidR="004A1566">
              <w:rPr>
                <w:color w:val="000000"/>
                <w:lang w:eastAsia="ru-RU" w:bidi="ru-RU"/>
              </w:rPr>
              <w:t>за счет средств</w:t>
            </w:r>
            <w:r w:rsidR="004A1566">
              <w:rPr>
                <w:color w:val="auto"/>
                <w:lang w:eastAsia="ru-RU" w:bidi="ru-RU"/>
              </w:rPr>
              <w:t>:</w:t>
            </w:r>
          </w:p>
          <w:p w14:paraId="307034B1" w14:textId="77777777" w:rsidR="004A1566" w:rsidRPr="00993914" w:rsidRDefault="004A1566" w:rsidP="004A1566">
            <w:pPr>
              <w:widowControl w:val="0"/>
              <w:ind w:left="61" w:right="178"/>
              <w:jc w:val="both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 xml:space="preserve">бюджета муниципального округа «Вуктыл» Республики Коми (далее - МО </w:t>
            </w:r>
            <w:r w:rsidRPr="00423F23">
              <w:rPr>
                <w:color w:val="auto"/>
                <w:lang w:eastAsia="ru-RU" w:bidi="ru-RU"/>
              </w:rPr>
              <w:t xml:space="preserve">«Вуктыл») </w:t>
            </w:r>
            <w:r>
              <w:rPr>
                <w:color w:val="auto"/>
                <w:lang w:eastAsia="ru-RU" w:bidi="ru-RU"/>
              </w:rPr>
              <w:t xml:space="preserve">– </w:t>
            </w:r>
            <w:r w:rsidRPr="004A1566">
              <w:rPr>
                <w:color w:val="auto"/>
              </w:rPr>
              <w:t>25 652 216,65</w:t>
            </w:r>
            <w:r>
              <w:rPr>
                <w:color w:val="auto"/>
              </w:rPr>
              <w:t xml:space="preserve"> </w:t>
            </w:r>
            <w:r w:rsidRPr="00423F23">
              <w:rPr>
                <w:color w:val="auto"/>
                <w:lang w:eastAsia="ru-RU" w:bidi="ru-RU"/>
              </w:rPr>
              <w:t>рубл</w:t>
            </w:r>
            <w:r>
              <w:rPr>
                <w:color w:val="auto"/>
                <w:lang w:eastAsia="ru-RU" w:bidi="ru-RU"/>
              </w:rPr>
              <w:t>ей</w:t>
            </w:r>
            <w:r w:rsidRPr="00423F23">
              <w:rPr>
                <w:color w:val="auto"/>
                <w:lang w:eastAsia="ru-RU" w:bidi="ru-RU"/>
              </w:rPr>
              <w:t>,</w:t>
            </w:r>
          </w:p>
          <w:p w14:paraId="5BA231A2" w14:textId="77777777" w:rsidR="004A1566" w:rsidRPr="00423F23" w:rsidRDefault="004A1566" w:rsidP="004A1566">
            <w:pPr>
              <w:widowControl w:val="0"/>
              <w:ind w:left="61" w:right="178"/>
              <w:jc w:val="both"/>
            </w:pPr>
            <w:r w:rsidRPr="00423F23">
              <w:rPr>
                <w:color w:val="auto"/>
                <w:lang w:eastAsia="ru-RU" w:bidi="ru-RU"/>
              </w:rPr>
              <w:t xml:space="preserve">республиканского бюджета Республики Коми (далее – РБ РК) — </w:t>
            </w:r>
            <w:r w:rsidRPr="004A1566">
              <w:rPr>
                <w:color w:val="auto"/>
                <w:lang w:eastAsia="ru-RU" w:bidi="ru-RU"/>
              </w:rPr>
              <w:t>8</w:t>
            </w:r>
            <w:r>
              <w:rPr>
                <w:color w:val="auto"/>
                <w:lang w:eastAsia="ru-RU" w:bidi="ru-RU"/>
              </w:rPr>
              <w:t> </w:t>
            </w:r>
            <w:r w:rsidRPr="004A1566">
              <w:rPr>
                <w:color w:val="auto"/>
                <w:lang w:eastAsia="ru-RU" w:bidi="ru-RU"/>
              </w:rPr>
              <w:t>945</w:t>
            </w:r>
            <w:r>
              <w:rPr>
                <w:color w:val="auto"/>
                <w:lang w:eastAsia="ru-RU" w:bidi="ru-RU"/>
              </w:rPr>
              <w:t xml:space="preserve"> </w:t>
            </w:r>
            <w:r w:rsidRPr="004A1566">
              <w:rPr>
                <w:color w:val="auto"/>
                <w:lang w:eastAsia="ru-RU" w:bidi="ru-RU"/>
              </w:rPr>
              <w:t>720,82</w:t>
            </w:r>
            <w:r>
              <w:rPr>
                <w:color w:val="auto"/>
                <w:lang w:eastAsia="ru-RU" w:bidi="ru-RU"/>
              </w:rPr>
              <w:t xml:space="preserve"> </w:t>
            </w:r>
            <w:r w:rsidRPr="00423F23">
              <w:rPr>
                <w:color w:val="auto"/>
                <w:lang w:eastAsia="ru-RU" w:bidi="ru-RU"/>
              </w:rPr>
              <w:t>рублей,</w:t>
            </w:r>
          </w:p>
          <w:p w14:paraId="7856EAB1" w14:textId="77777777" w:rsidR="004A1566" w:rsidRDefault="004A1566" w:rsidP="004A1566">
            <w:pPr>
              <w:widowControl w:val="0"/>
              <w:ind w:left="61" w:right="34"/>
            </w:pPr>
            <w:r w:rsidRPr="00423F23">
              <w:rPr>
                <w:color w:val="auto"/>
                <w:lang w:eastAsia="ru-RU" w:bidi="ru-RU"/>
              </w:rPr>
              <w:t>федерального бюджета Российской Федерации (далее ФБ РФ) — 0,00 рублей, в том числе:</w:t>
            </w:r>
          </w:p>
          <w:p w14:paraId="39767625" w14:textId="77777777" w:rsidR="004A1566" w:rsidRDefault="004A1566" w:rsidP="004A1566">
            <w:pPr>
              <w:widowControl w:val="0"/>
              <w:ind w:left="62" w:right="176" w:firstLine="709"/>
              <w:jc w:val="both"/>
            </w:pPr>
            <w:r>
              <w:rPr>
                <w:color w:val="auto"/>
                <w:lang w:eastAsia="ru-RU" w:bidi="ru-RU"/>
              </w:rPr>
              <w:t>по годам реализации:</w:t>
            </w:r>
          </w:p>
          <w:p w14:paraId="109F4E5F" w14:textId="77777777" w:rsidR="004A1566" w:rsidRPr="00CD0C88" w:rsidRDefault="004A1566" w:rsidP="004A1566">
            <w:pPr>
              <w:widowControl w:val="0"/>
              <w:ind w:left="62" w:right="176" w:firstLine="709"/>
              <w:jc w:val="both"/>
            </w:pPr>
            <w:r w:rsidRPr="00CD0C88">
              <w:rPr>
                <w:color w:val="auto"/>
                <w:lang w:eastAsia="ru-RU" w:bidi="ru-RU"/>
              </w:rPr>
              <w:t xml:space="preserve">2024 год — </w:t>
            </w:r>
            <w:r w:rsidRPr="004A1566">
              <w:rPr>
                <w:color w:val="auto"/>
                <w:lang w:eastAsia="ru-RU" w:bidi="ru-RU"/>
              </w:rPr>
              <w:t>11 677 090,49</w:t>
            </w:r>
            <w:r>
              <w:rPr>
                <w:color w:val="auto"/>
                <w:lang w:eastAsia="ru-RU" w:bidi="ru-RU"/>
              </w:rPr>
              <w:t xml:space="preserve"> </w:t>
            </w:r>
            <w:r w:rsidRPr="00CD0C88">
              <w:rPr>
                <w:color w:val="auto"/>
                <w:lang w:eastAsia="ru-RU" w:bidi="ru-RU"/>
              </w:rPr>
              <w:t>рубл</w:t>
            </w:r>
            <w:r>
              <w:rPr>
                <w:color w:val="auto"/>
                <w:lang w:eastAsia="ru-RU" w:bidi="ru-RU"/>
              </w:rPr>
              <w:t>я</w:t>
            </w:r>
            <w:r w:rsidRPr="00CD0C88">
              <w:rPr>
                <w:color w:val="auto"/>
                <w:lang w:eastAsia="ru-RU" w:bidi="ru-RU"/>
              </w:rPr>
              <w:t xml:space="preserve">, в том числе </w:t>
            </w:r>
            <w:r w:rsidRPr="00CD0C88">
              <w:rPr>
                <w:color w:val="000000"/>
                <w:lang w:eastAsia="ru-RU" w:bidi="ru-RU"/>
              </w:rPr>
              <w:t>за счет средств</w:t>
            </w:r>
            <w:r w:rsidRPr="00CD0C88">
              <w:rPr>
                <w:color w:val="auto"/>
                <w:lang w:eastAsia="ru-RU" w:bidi="ru-RU"/>
              </w:rPr>
              <w:t>:</w:t>
            </w:r>
          </w:p>
          <w:p w14:paraId="4A8E5FB0" w14:textId="77777777" w:rsidR="004A1566" w:rsidRPr="00423F23" w:rsidRDefault="004A1566" w:rsidP="004A156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 xml:space="preserve">бюджета МО «Вуктыл» — </w:t>
            </w:r>
            <w:r w:rsidRPr="004A1566">
              <w:rPr>
                <w:color w:val="auto"/>
                <w:lang w:eastAsia="ru-RU" w:bidi="ru-RU"/>
              </w:rPr>
              <w:t>8 695 183,55</w:t>
            </w:r>
            <w:r w:rsidRPr="00423F23">
              <w:rPr>
                <w:color w:val="auto"/>
                <w:lang w:eastAsia="ru-RU" w:bidi="ru-RU"/>
              </w:rPr>
              <w:t xml:space="preserve"> рублей,</w:t>
            </w:r>
          </w:p>
          <w:p w14:paraId="52F9C039" w14:textId="77777777" w:rsidR="004A1566" w:rsidRPr="00423F23" w:rsidRDefault="004A1566" w:rsidP="004A156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>РБ РК — 2 981 906,94 рублей,</w:t>
            </w:r>
          </w:p>
          <w:p w14:paraId="52502A04" w14:textId="77777777" w:rsidR="004A1566" w:rsidRPr="00423F23" w:rsidRDefault="004A1566" w:rsidP="004A156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>ФБ РФ — 0,00 рублей;</w:t>
            </w:r>
          </w:p>
          <w:p w14:paraId="6868B717" w14:textId="77777777" w:rsidR="004A1566" w:rsidRPr="00CD0C88" w:rsidRDefault="004A1566" w:rsidP="004A1566">
            <w:pPr>
              <w:widowControl w:val="0"/>
              <w:ind w:left="62" w:right="176" w:firstLine="709"/>
              <w:jc w:val="both"/>
            </w:pPr>
            <w:r w:rsidRPr="00CD0C88">
              <w:rPr>
                <w:color w:val="auto"/>
                <w:lang w:eastAsia="ru-RU" w:bidi="ru-RU"/>
              </w:rPr>
              <w:t xml:space="preserve">2025 год — </w:t>
            </w:r>
            <w:r w:rsidRPr="004A1566">
              <w:rPr>
                <w:color w:val="auto"/>
                <w:lang w:eastAsia="ru-RU" w:bidi="ru-RU"/>
              </w:rPr>
              <w:t>11 460 423,49</w:t>
            </w:r>
            <w:r w:rsidRPr="00CD0C88">
              <w:rPr>
                <w:color w:val="auto"/>
                <w:lang w:eastAsia="ru-RU" w:bidi="ru-RU"/>
              </w:rPr>
              <w:t xml:space="preserve"> рубля, в том числе </w:t>
            </w:r>
            <w:r w:rsidRPr="00CD0C88">
              <w:rPr>
                <w:color w:val="000000"/>
                <w:lang w:eastAsia="ru-RU" w:bidi="ru-RU"/>
              </w:rPr>
              <w:t>за счет средств</w:t>
            </w:r>
            <w:r w:rsidRPr="00CD0C88">
              <w:rPr>
                <w:color w:val="auto"/>
                <w:lang w:eastAsia="ru-RU" w:bidi="ru-RU"/>
              </w:rPr>
              <w:t>:</w:t>
            </w:r>
          </w:p>
          <w:p w14:paraId="1444CCD1" w14:textId="77777777" w:rsidR="004A1566" w:rsidRPr="00423F23" w:rsidRDefault="004A1566" w:rsidP="004A156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 xml:space="preserve">бюджета МО «Вуктыл» — </w:t>
            </w:r>
            <w:r w:rsidRPr="004A1566">
              <w:rPr>
                <w:color w:val="auto"/>
                <w:lang w:eastAsia="ru-RU" w:bidi="ru-RU"/>
              </w:rPr>
              <w:t>8 478 516,55</w:t>
            </w:r>
            <w:r w:rsidRPr="00423F23">
              <w:rPr>
                <w:color w:val="auto"/>
                <w:lang w:eastAsia="ru-RU" w:bidi="ru-RU"/>
              </w:rPr>
              <w:t xml:space="preserve"> рублей,</w:t>
            </w:r>
          </w:p>
          <w:p w14:paraId="2E723123" w14:textId="77777777" w:rsidR="004A1566" w:rsidRPr="00423F23" w:rsidRDefault="004A1566" w:rsidP="004A156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>РБ РК — 2 98</w:t>
            </w:r>
            <w:r>
              <w:rPr>
                <w:color w:val="auto"/>
                <w:lang w:eastAsia="ru-RU" w:bidi="ru-RU"/>
              </w:rPr>
              <w:t>1</w:t>
            </w:r>
            <w:r w:rsidRPr="00423F23">
              <w:rPr>
                <w:color w:val="auto"/>
                <w:lang w:eastAsia="ru-RU" w:bidi="ru-RU"/>
              </w:rPr>
              <w:t> 906,94 рублей,</w:t>
            </w:r>
          </w:p>
          <w:p w14:paraId="6DD3E2EE" w14:textId="77777777" w:rsidR="004A1566" w:rsidRDefault="004A1566" w:rsidP="004A1566">
            <w:pPr>
              <w:widowControl w:val="0"/>
              <w:ind w:left="61" w:right="178"/>
              <w:rPr>
                <w:color w:val="auto"/>
                <w:lang w:eastAsia="ru-RU" w:bidi="ru-RU"/>
              </w:rPr>
            </w:pPr>
            <w:r w:rsidRPr="00423F23">
              <w:rPr>
                <w:color w:val="auto"/>
                <w:lang w:eastAsia="ru-RU" w:bidi="ru-RU"/>
              </w:rPr>
              <w:t>ФБ РФ — 0,00 рублей</w:t>
            </w:r>
            <w:r>
              <w:rPr>
                <w:color w:val="auto"/>
                <w:lang w:eastAsia="ru-RU" w:bidi="ru-RU"/>
              </w:rPr>
              <w:t>;</w:t>
            </w:r>
          </w:p>
          <w:p w14:paraId="74B5AEC8" w14:textId="77777777" w:rsidR="004A1566" w:rsidRPr="004A1566" w:rsidRDefault="004A1566" w:rsidP="004A1566">
            <w:pPr>
              <w:widowControl w:val="0"/>
              <w:ind w:left="62" w:right="176" w:firstLine="709"/>
              <w:jc w:val="both"/>
              <w:rPr>
                <w:color w:val="auto"/>
                <w:lang w:eastAsia="ru-RU" w:bidi="ru-RU"/>
              </w:rPr>
            </w:pPr>
            <w:r w:rsidRPr="004A1566">
              <w:rPr>
                <w:color w:val="auto"/>
                <w:lang w:eastAsia="ru-RU" w:bidi="ru-RU"/>
              </w:rPr>
              <w:t>202</w:t>
            </w:r>
            <w:r>
              <w:rPr>
                <w:color w:val="auto"/>
                <w:lang w:eastAsia="ru-RU" w:bidi="ru-RU"/>
              </w:rPr>
              <w:t>6</w:t>
            </w:r>
            <w:r w:rsidRPr="004A1566">
              <w:rPr>
                <w:color w:val="auto"/>
                <w:lang w:eastAsia="ru-RU" w:bidi="ru-RU"/>
              </w:rPr>
              <w:t xml:space="preserve"> год — 11 460 423,49 рубля, в том числе за счет средств:</w:t>
            </w:r>
          </w:p>
          <w:p w14:paraId="78FF2544" w14:textId="77777777" w:rsidR="004A1566" w:rsidRPr="004A1566" w:rsidRDefault="004A1566" w:rsidP="004A1566">
            <w:pPr>
              <w:widowControl w:val="0"/>
              <w:ind w:left="62" w:right="176" w:firstLine="37"/>
              <w:jc w:val="both"/>
              <w:rPr>
                <w:color w:val="auto"/>
                <w:lang w:eastAsia="ru-RU" w:bidi="ru-RU"/>
              </w:rPr>
            </w:pPr>
            <w:r w:rsidRPr="004A1566">
              <w:rPr>
                <w:color w:val="auto"/>
                <w:lang w:eastAsia="ru-RU" w:bidi="ru-RU"/>
              </w:rPr>
              <w:t>бюджета МО «Вуктыл» — 8 478 516,55 рублей,</w:t>
            </w:r>
          </w:p>
          <w:p w14:paraId="6F459038" w14:textId="77777777" w:rsidR="004A1566" w:rsidRPr="004A1566" w:rsidRDefault="004A1566" w:rsidP="004A1566">
            <w:pPr>
              <w:widowControl w:val="0"/>
              <w:ind w:left="62" w:right="176" w:firstLine="37"/>
              <w:jc w:val="both"/>
              <w:rPr>
                <w:color w:val="auto"/>
                <w:lang w:eastAsia="ru-RU" w:bidi="ru-RU"/>
              </w:rPr>
            </w:pPr>
            <w:r w:rsidRPr="004A1566">
              <w:rPr>
                <w:color w:val="auto"/>
                <w:lang w:eastAsia="ru-RU" w:bidi="ru-RU"/>
              </w:rPr>
              <w:t>РБ РК — 2 981 906,94 рублей,</w:t>
            </w:r>
          </w:p>
          <w:p w14:paraId="71E5F6C2" w14:textId="2F253A6E" w:rsidR="002F1B74" w:rsidRDefault="004A1566" w:rsidP="004A1566">
            <w:pPr>
              <w:widowControl w:val="0"/>
              <w:numPr>
                <w:ilvl w:val="0"/>
                <w:numId w:val="7"/>
              </w:numPr>
              <w:tabs>
                <w:tab w:val="left" w:pos="255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1566">
              <w:rPr>
                <w:color w:val="auto"/>
                <w:lang w:eastAsia="ru-RU" w:bidi="ru-RU"/>
              </w:rPr>
              <w:t>ФБ РФ — 0,00 рублей</w:t>
            </w:r>
          </w:p>
        </w:tc>
      </w:tr>
      <w:tr w:rsidR="00C018C3" w14:paraId="239DC4A5" w14:textId="77777777" w:rsidTr="00F81921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090F" w14:textId="77777777" w:rsidR="00C018C3" w:rsidRDefault="00493312">
            <w:pPr>
              <w:keepNext/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Объемы</w:t>
            </w:r>
          </w:p>
          <w:p w14:paraId="5478694D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финансирования региональных проектов (проектов), реализуемых в рамках подпрограммы 1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9BB2" w14:textId="77777777" w:rsidR="00C018C3" w:rsidRDefault="00493312">
            <w:pPr>
              <w:widowControl w:val="0"/>
              <w:tabs>
                <w:tab w:val="left" w:pos="255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-</w:t>
            </w:r>
          </w:p>
        </w:tc>
      </w:tr>
      <w:tr w:rsidR="00C018C3" w14:paraId="7C171AE1" w14:textId="77777777" w:rsidTr="00F81921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C4A1" w14:textId="77777777" w:rsidR="00C018C3" w:rsidRDefault="00493312">
            <w:pPr>
              <w:keepNext/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Ожидаемые </w:t>
            </w:r>
          </w:p>
          <w:p w14:paraId="37BD5AC3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результаты </w:t>
            </w:r>
          </w:p>
          <w:p w14:paraId="764FB17F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реализации</w:t>
            </w:r>
          </w:p>
          <w:p w14:paraId="6A5939FD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1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8BA1" w14:textId="4A895B94" w:rsidR="00C018C3" w:rsidRDefault="00493312" w:rsidP="002D724C">
            <w:pPr>
              <w:widowControl w:val="0"/>
              <w:suppressAutoHyphens/>
              <w:jc w:val="both"/>
            </w:pPr>
            <w:r>
              <w:rPr>
                <w:color w:val="auto"/>
                <w:lang w:eastAsia="en-US"/>
              </w:rPr>
              <w:t>В результате реализации подпрограммы 1 к 20</w:t>
            </w:r>
            <w:r w:rsidR="002F1B74">
              <w:rPr>
                <w:color w:val="auto"/>
                <w:lang w:eastAsia="en-US"/>
              </w:rPr>
              <w:t>30</w:t>
            </w:r>
            <w:r>
              <w:rPr>
                <w:color w:val="auto"/>
                <w:lang w:eastAsia="en-US"/>
              </w:rPr>
              <w:t xml:space="preserve"> году ожидается:</w:t>
            </w:r>
          </w:p>
          <w:p w14:paraId="5F87C9F4" w14:textId="25B5AB47" w:rsidR="002D724C" w:rsidRPr="002D724C" w:rsidRDefault="00493312" w:rsidP="002D724C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331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2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среднемесячная заработная плата педагогических работников муниципальных учреждений дополнительного образования в сфере физической культуры и спорта не </w:t>
            </w:r>
            <w:r w:rsidRPr="000A597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менее </w:t>
            </w:r>
            <w:r w:rsidR="000B45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64346</w:t>
            </w:r>
            <w:r w:rsidRPr="000A59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рублей</w:t>
            </w:r>
            <w:r w:rsidRPr="000A597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14:paraId="480B5838" w14:textId="4B255F01" w:rsidR="00C018C3" w:rsidRPr="002D724C" w:rsidRDefault="00493312" w:rsidP="002D724C">
            <w:pPr>
              <w:pStyle w:val="afa"/>
              <w:widowControl w:val="0"/>
              <w:numPr>
                <w:ilvl w:val="0"/>
                <w:numId w:val="8"/>
              </w:numPr>
              <w:tabs>
                <w:tab w:val="left" w:pos="33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проводимых физкультурно-спортивных мероприятий на территории городского округа «Вуктыл» не менее </w:t>
            </w:r>
            <w:r w:rsidR="002F1B7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1470</w:t>
            </w:r>
            <w:r w:rsidRPr="002D72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единиц;</w:t>
            </w:r>
          </w:p>
          <w:p w14:paraId="76444A43" w14:textId="3BE609BF" w:rsidR="00C018C3" w:rsidRDefault="00493312">
            <w:pPr>
              <w:widowControl w:val="0"/>
              <w:tabs>
                <w:tab w:val="left" w:pos="282"/>
              </w:tabs>
              <w:suppressAutoHyphens/>
              <w:jc w:val="both"/>
            </w:pPr>
            <w:r>
              <w:rPr>
                <w:color w:val="auto"/>
                <w:lang w:eastAsia="en-US"/>
              </w:rPr>
              <w:t xml:space="preserve">3) количество реализованных социально-значимых проектов в рамках проекта «Народный бюджет» в сфере физической культуры и спорта не менее </w:t>
            </w:r>
            <w:r w:rsidR="00331CAA">
              <w:rPr>
                <w:color w:val="auto"/>
                <w:lang w:eastAsia="en-US"/>
              </w:rPr>
              <w:t>6</w:t>
            </w:r>
            <w:r>
              <w:rPr>
                <w:color w:val="auto"/>
                <w:lang w:eastAsia="en-US"/>
              </w:rPr>
              <w:t xml:space="preserve"> единиц;</w:t>
            </w:r>
          </w:p>
          <w:p w14:paraId="34E1D816" w14:textId="77777777" w:rsidR="00C018C3" w:rsidRDefault="00493312">
            <w:pPr>
              <w:widowControl w:val="0"/>
              <w:jc w:val="both"/>
            </w:pPr>
            <w:r>
              <w:t>4) доля лиц с ограниченными возможностями здоровья и инв</w:t>
            </w:r>
            <w:r>
              <w:t>а</w:t>
            </w:r>
            <w:r>
              <w:t>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</w:t>
            </w:r>
            <w:r>
              <w:t>у</w:t>
            </w:r>
            <w:r>
              <w:t xml:space="preserve">рой и спортом не менее 43,0 процентов; </w:t>
            </w:r>
          </w:p>
          <w:p w14:paraId="572BA59F" w14:textId="13F6AF95" w:rsidR="00C018C3" w:rsidRDefault="00493312">
            <w:pPr>
              <w:widowControl w:val="0"/>
              <w:jc w:val="both"/>
            </w:pPr>
            <w:r>
              <w:t>5) удельный вес проведенных физкультурных мероприятий и спортивных мероприятий среди школьных команд в общей чи</w:t>
            </w:r>
            <w:r>
              <w:t>с</w:t>
            </w:r>
            <w:r>
              <w:t>ленности запланированных физкультурных и спортивных мер</w:t>
            </w:r>
            <w:r>
              <w:t>о</w:t>
            </w:r>
            <w:r>
              <w:t xml:space="preserve">приятий, включенных в календарный план физкультурно-спортивных мероприятий </w:t>
            </w:r>
            <w:r w:rsidR="002F1B74">
              <w:t>М</w:t>
            </w:r>
            <w:r>
              <w:t>О «Вуктыл» не менее 1</w:t>
            </w:r>
            <w:r w:rsidR="002F1B74">
              <w:t>8</w:t>
            </w:r>
            <w:r>
              <w:t xml:space="preserve"> процентов;</w:t>
            </w:r>
          </w:p>
          <w:p w14:paraId="407DB89A" w14:textId="19D2FFFC" w:rsidR="00C018C3" w:rsidRDefault="00493312">
            <w:pPr>
              <w:widowControl w:val="0"/>
              <w:jc w:val="both"/>
            </w:pPr>
            <w:r>
              <w:t xml:space="preserve">6) численность спортсменов </w:t>
            </w:r>
            <w:r w:rsidR="002F1B74">
              <w:t>М</w:t>
            </w:r>
            <w:r>
              <w:t>О «Вуктыл», включенных в сост</w:t>
            </w:r>
            <w:r>
              <w:t>а</w:t>
            </w:r>
            <w:r>
              <w:lastRenderedPageBreak/>
              <w:t xml:space="preserve">вы спортивных сборных команд Республики Коми не мене </w:t>
            </w:r>
            <w:r w:rsidR="00FF3A59">
              <w:t>76</w:t>
            </w:r>
            <w:r>
              <w:t xml:space="preserve"> человек;</w:t>
            </w:r>
          </w:p>
          <w:p w14:paraId="321FBEBE" w14:textId="1ED9B3BD" w:rsidR="00C018C3" w:rsidRDefault="00493312">
            <w:pPr>
              <w:widowControl w:val="0"/>
              <w:jc w:val="both"/>
            </w:pPr>
            <w:r>
              <w:t>7) количество выездных мероприятий спортивной направленн</w:t>
            </w:r>
            <w:r>
              <w:t>о</w:t>
            </w:r>
            <w:r>
              <w:t xml:space="preserve">сти не менее </w:t>
            </w:r>
            <w:r w:rsidR="002F1B74">
              <w:t>230</w:t>
            </w:r>
            <w:r>
              <w:t xml:space="preserve"> единиц;</w:t>
            </w:r>
          </w:p>
          <w:p w14:paraId="06E54DDA" w14:textId="7FE68574" w:rsidR="00C018C3" w:rsidRDefault="00493312">
            <w:pPr>
              <w:widowControl w:val="0"/>
              <w:jc w:val="both"/>
            </w:pPr>
            <w:r>
              <w:t>8) 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</w:t>
            </w:r>
            <w:r>
              <w:t>и</w:t>
            </w:r>
            <w:r>
              <w:t>нявшего участие в выполнении нормативов испытаний (тестов) Всероссийского физкультурно-спортивного комплекса «Готов к труду и обороне» (ГТО) не менее 2</w:t>
            </w:r>
            <w:r w:rsidR="002F1B74">
              <w:t>8,5</w:t>
            </w:r>
            <w:r>
              <w:t xml:space="preserve"> процентов;</w:t>
            </w:r>
          </w:p>
          <w:p w14:paraId="25E85AF8" w14:textId="4A2A99CD" w:rsidR="00C018C3" w:rsidRDefault="00493312">
            <w:pPr>
              <w:widowControl w:val="0"/>
              <w:jc w:val="both"/>
            </w:pPr>
            <w:r>
              <w:t>9) уровень физической подготовки спортсменов: массовые ра</w:t>
            </w:r>
            <w:r>
              <w:t>з</w:t>
            </w:r>
            <w:r>
              <w:t xml:space="preserve">ряды не менее </w:t>
            </w:r>
            <w:r w:rsidR="009C5D35">
              <w:t>2055</w:t>
            </w:r>
            <w:r>
              <w:t xml:space="preserve"> человек; </w:t>
            </w:r>
          </w:p>
          <w:p w14:paraId="5DF6AD77" w14:textId="4EB323D6" w:rsidR="00C018C3" w:rsidRDefault="00493312">
            <w:pPr>
              <w:widowControl w:val="0"/>
              <w:jc w:val="both"/>
            </w:pPr>
            <w:r>
              <w:t>10) уровень подготовки судей: судейские категории не менее 3</w:t>
            </w:r>
            <w:r w:rsidR="009C5D35">
              <w:t>6</w:t>
            </w:r>
            <w:r w:rsidR="00FF3A59">
              <w:t xml:space="preserve"> </w:t>
            </w:r>
            <w:r>
              <w:t xml:space="preserve">человека; </w:t>
            </w:r>
          </w:p>
          <w:p w14:paraId="5B69921C" w14:textId="0B59209E" w:rsidR="00C018C3" w:rsidRDefault="00493312">
            <w:pPr>
              <w:widowControl w:val="0"/>
              <w:jc w:val="both"/>
            </w:pPr>
            <w:r>
              <w:t>11) доля реализованных мероприятий для спортсменов юнош</w:t>
            </w:r>
            <w:r>
              <w:t>е</w:t>
            </w:r>
            <w:r>
              <w:t>ского, юниорского, молодежного возраста в утвержденном к</w:t>
            </w:r>
            <w:r>
              <w:t>а</w:t>
            </w:r>
            <w:r>
              <w:t xml:space="preserve">лендарном плане официальных физкультурных мероприятий и спортивных мероприятий муниципального образования не менее </w:t>
            </w:r>
            <w:r w:rsidR="009C5D35">
              <w:t>25</w:t>
            </w:r>
            <w:r>
              <w:t xml:space="preserve"> процентов</w:t>
            </w:r>
          </w:p>
        </w:tc>
      </w:tr>
    </w:tbl>
    <w:p w14:paraId="1D6F1A5C" w14:textId="77777777" w:rsidR="00C018C3" w:rsidRDefault="00C018C3">
      <w:pPr>
        <w:suppressAutoHyphens/>
        <w:ind w:firstLine="567"/>
        <w:jc w:val="center"/>
        <w:rPr>
          <w:color w:val="auto"/>
        </w:rPr>
      </w:pPr>
    </w:p>
    <w:p w14:paraId="6EBA97F1" w14:textId="77777777" w:rsidR="00993914" w:rsidRDefault="00993914">
      <w:pPr>
        <w:suppressAutoHyphens/>
        <w:jc w:val="center"/>
        <w:rPr>
          <w:b/>
        </w:rPr>
      </w:pPr>
    </w:p>
    <w:p w14:paraId="1F598C50" w14:textId="77777777" w:rsidR="00993914" w:rsidRDefault="00993914">
      <w:pPr>
        <w:suppressAutoHyphens/>
        <w:jc w:val="center"/>
        <w:rPr>
          <w:b/>
        </w:rPr>
      </w:pPr>
    </w:p>
    <w:p w14:paraId="4A858012" w14:textId="77777777" w:rsidR="00993914" w:rsidRDefault="00993914">
      <w:pPr>
        <w:suppressAutoHyphens/>
        <w:jc w:val="center"/>
        <w:rPr>
          <w:b/>
        </w:rPr>
      </w:pPr>
    </w:p>
    <w:p w14:paraId="53EB739A" w14:textId="77777777" w:rsidR="00993914" w:rsidRDefault="00993914">
      <w:pPr>
        <w:suppressAutoHyphens/>
        <w:jc w:val="center"/>
        <w:rPr>
          <w:b/>
        </w:rPr>
      </w:pPr>
    </w:p>
    <w:p w14:paraId="54FBA8B8" w14:textId="77777777" w:rsidR="00993914" w:rsidRDefault="00993914">
      <w:pPr>
        <w:suppressAutoHyphens/>
        <w:jc w:val="center"/>
        <w:rPr>
          <w:b/>
        </w:rPr>
      </w:pPr>
    </w:p>
    <w:p w14:paraId="58295077" w14:textId="77777777" w:rsidR="00993914" w:rsidRDefault="00993914">
      <w:pPr>
        <w:suppressAutoHyphens/>
        <w:jc w:val="center"/>
        <w:rPr>
          <w:b/>
        </w:rPr>
      </w:pPr>
    </w:p>
    <w:p w14:paraId="6E1BCB46" w14:textId="77777777" w:rsidR="00993914" w:rsidRDefault="00993914">
      <w:pPr>
        <w:suppressAutoHyphens/>
        <w:jc w:val="center"/>
        <w:rPr>
          <w:b/>
        </w:rPr>
      </w:pPr>
    </w:p>
    <w:p w14:paraId="5BB0B2D3" w14:textId="77777777" w:rsidR="00993914" w:rsidRDefault="00993914">
      <w:pPr>
        <w:suppressAutoHyphens/>
        <w:jc w:val="center"/>
        <w:rPr>
          <w:b/>
        </w:rPr>
      </w:pPr>
    </w:p>
    <w:p w14:paraId="5328EE5A" w14:textId="77777777" w:rsidR="00993914" w:rsidRDefault="00993914">
      <w:pPr>
        <w:suppressAutoHyphens/>
        <w:jc w:val="center"/>
        <w:rPr>
          <w:b/>
        </w:rPr>
      </w:pPr>
    </w:p>
    <w:p w14:paraId="6FD126A4" w14:textId="77777777" w:rsidR="00993914" w:rsidRDefault="00993914">
      <w:pPr>
        <w:suppressAutoHyphens/>
        <w:jc w:val="center"/>
        <w:rPr>
          <w:b/>
        </w:rPr>
      </w:pPr>
    </w:p>
    <w:p w14:paraId="15BD9750" w14:textId="77777777" w:rsidR="00993914" w:rsidRDefault="00993914">
      <w:pPr>
        <w:suppressAutoHyphens/>
        <w:jc w:val="center"/>
        <w:rPr>
          <w:b/>
        </w:rPr>
      </w:pPr>
    </w:p>
    <w:p w14:paraId="4A52EF32" w14:textId="45C445FB" w:rsidR="00C018C3" w:rsidRDefault="00493312">
      <w:pPr>
        <w:suppressAutoHyphens/>
        <w:jc w:val="center"/>
        <w:rPr>
          <w:b/>
        </w:rPr>
      </w:pPr>
      <w:r>
        <w:rPr>
          <w:b/>
        </w:rPr>
        <w:t xml:space="preserve">ПОДПРОГРАММА </w:t>
      </w:r>
    </w:p>
    <w:p w14:paraId="6AAF3EB5" w14:textId="77777777" w:rsidR="00C018C3" w:rsidRDefault="00493312">
      <w:pPr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eastAsia="Calibri"/>
        </w:rPr>
        <w:t xml:space="preserve">«Строительство, ремонт, капитальный ремонт, реконструкция </w:t>
      </w:r>
      <w:r>
        <w:t>зданий, помещений учреждений и объектов сферы физической культуры и спорта</w:t>
      </w:r>
      <w:r>
        <w:rPr>
          <w:rFonts w:eastAsia="Calibri"/>
        </w:rPr>
        <w:t>»</w:t>
      </w:r>
    </w:p>
    <w:p w14:paraId="60059505" w14:textId="77777777" w:rsidR="00C018C3" w:rsidRDefault="00493312">
      <w:pPr>
        <w:suppressAutoHyphens/>
        <w:jc w:val="center"/>
        <w:rPr>
          <w:b/>
        </w:rPr>
      </w:pPr>
      <w:r>
        <w:rPr>
          <w:b/>
        </w:rPr>
        <w:t xml:space="preserve">муниципальной программы </w:t>
      </w:r>
    </w:p>
    <w:p w14:paraId="5132D6E7" w14:textId="77777777" w:rsidR="00C018C3" w:rsidRDefault="00C018C3">
      <w:pPr>
        <w:suppressAutoHyphens/>
        <w:jc w:val="center"/>
        <w:rPr>
          <w:b/>
        </w:rPr>
      </w:pPr>
    </w:p>
    <w:p w14:paraId="266B3FF3" w14:textId="77777777" w:rsidR="00C018C3" w:rsidRDefault="00493312">
      <w:pPr>
        <w:suppressAutoHyphens/>
        <w:jc w:val="center"/>
      </w:pPr>
      <w:r>
        <w:t xml:space="preserve">ПАСПОРТ </w:t>
      </w:r>
    </w:p>
    <w:p w14:paraId="7B81138F" w14:textId="77777777" w:rsidR="00C018C3" w:rsidRDefault="00493312">
      <w:pPr>
        <w:suppressAutoHyphens/>
        <w:jc w:val="center"/>
      </w:pPr>
      <w:r>
        <w:t xml:space="preserve">подпрограммы </w:t>
      </w:r>
    </w:p>
    <w:p w14:paraId="21D83D54" w14:textId="77777777" w:rsidR="00C018C3" w:rsidRDefault="00493312">
      <w:pPr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eastAsia="Calibri"/>
        </w:rPr>
        <w:t xml:space="preserve">«Строительство, ремонт, капитальный ремонт и реконструкция </w:t>
      </w:r>
      <w:r>
        <w:t>зданий, помещений учреждений и объектов сферы физической культуры и спорта</w:t>
      </w:r>
      <w:r>
        <w:rPr>
          <w:rFonts w:eastAsia="Calibri"/>
        </w:rPr>
        <w:t xml:space="preserve">» </w:t>
      </w:r>
    </w:p>
    <w:p w14:paraId="7FB57409" w14:textId="77777777" w:rsidR="00C018C3" w:rsidRDefault="00493312">
      <w:pPr>
        <w:suppressAutoHyphens/>
        <w:jc w:val="center"/>
      </w:pPr>
      <w:r>
        <w:t xml:space="preserve">муниципальной программы </w:t>
      </w:r>
    </w:p>
    <w:p w14:paraId="6F318A22" w14:textId="77777777" w:rsidR="00C018C3" w:rsidRDefault="00493312">
      <w:pPr>
        <w:suppressAutoHyphens/>
        <w:jc w:val="center"/>
      </w:pPr>
      <w:r>
        <w:t>(далее – подпрограмма 2)</w:t>
      </w:r>
    </w:p>
    <w:p w14:paraId="5A8D26C6" w14:textId="77777777" w:rsidR="00C018C3" w:rsidRPr="00F81921" w:rsidRDefault="00C018C3">
      <w:pPr>
        <w:suppressAutoHyphens/>
        <w:ind w:firstLine="567"/>
        <w:jc w:val="center"/>
        <w:rPr>
          <w:rFonts w:ascii="Calibri" w:hAnsi="Calibri" w:cs="Calibri"/>
          <w:color w:val="auto"/>
          <w:sz w:val="18"/>
          <w:szCs w:val="22"/>
        </w:rPr>
      </w:pPr>
    </w:p>
    <w:tbl>
      <w:tblPr>
        <w:tblW w:w="9498" w:type="dxa"/>
        <w:tblInd w:w="-3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31"/>
        <w:gridCol w:w="6967"/>
      </w:tblGrid>
      <w:tr w:rsidR="00C018C3" w14:paraId="0515F845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4D79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Ответственный</w:t>
            </w:r>
          </w:p>
          <w:p w14:paraId="704A0919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исполнитель</w:t>
            </w:r>
          </w:p>
          <w:p w14:paraId="634C04E2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2</w:t>
            </w:r>
          </w:p>
          <w:p w14:paraId="7664353B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(Соисполнитель муниципальной программы)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FE2F" w14:textId="7816E077" w:rsidR="00C018C3" w:rsidRDefault="0092163A">
            <w:pPr>
              <w:widowControl w:val="0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КСК</w:t>
            </w:r>
          </w:p>
          <w:p w14:paraId="26D644B1" w14:textId="77777777" w:rsidR="00C018C3" w:rsidRDefault="00493312">
            <w:pPr>
              <w:widowControl w:val="0"/>
              <w:suppressAutoHyphens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lang w:eastAsia="en-US"/>
              </w:rPr>
              <w:t>УО</w:t>
            </w:r>
          </w:p>
        </w:tc>
      </w:tr>
      <w:tr w:rsidR="00C018C3" w14:paraId="7E3C46D2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2ADC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Участники</w:t>
            </w:r>
          </w:p>
          <w:p w14:paraId="1D9311D1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2 (по согласованию)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34E0" w14:textId="06874806" w:rsidR="00C018C3" w:rsidRDefault="0092163A">
            <w:pPr>
              <w:widowControl w:val="0"/>
              <w:suppressAutoHyphens/>
              <w:ind w:firstLine="2"/>
              <w:jc w:val="both"/>
            </w:pPr>
            <w:r>
              <w:rPr>
                <w:rFonts w:eastAsia="Calibri" w:cs="Calibri"/>
                <w:lang w:eastAsia="en-US"/>
              </w:rPr>
              <w:t>КДЮСШ</w:t>
            </w:r>
          </w:p>
        </w:tc>
      </w:tr>
      <w:tr w:rsidR="00C018C3" w14:paraId="583568B4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D122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lastRenderedPageBreak/>
              <w:t>Программно-целевые                                                      инструменты                                                      подпрограммы 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0673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lang w:eastAsia="en-US"/>
              </w:rPr>
              <w:t>-</w:t>
            </w:r>
          </w:p>
        </w:tc>
      </w:tr>
      <w:tr w:rsidR="00C018C3" w14:paraId="75C58457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B60F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Цели </w:t>
            </w:r>
          </w:p>
          <w:p w14:paraId="2D9B09CF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2</w:t>
            </w:r>
          </w:p>
        </w:tc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D4120F" w14:textId="77777777" w:rsidR="00C018C3" w:rsidRDefault="00493312">
            <w:pPr>
              <w:widowControl w:val="0"/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Улучшение технического состояния учреждений и объектов сферы физической культуры и спорта</w:t>
            </w:r>
          </w:p>
        </w:tc>
      </w:tr>
      <w:tr w:rsidR="00C018C3" w14:paraId="066C5A9C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F4F8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Задачи </w:t>
            </w:r>
          </w:p>
          <w:p w14:paraId="162C8F36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2</w:t>
            </w:r>
          </w:p>
        </w:tc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EB82C" w14:textId="77777777" w:rsidR="00C018C3" w:rsidRDefault="00493312">
            <w:pPr>
              <w:widowControl w:val="0"/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Обеспечение устойчивости и надежности зданий учреждений и объектов сферы физической культуры и спорта</w:t>
            </w:r>
          </w:p>
        </w:tc>
      </w:tr>
      <w:tr w:rsidR="00C018C3" w14:paraId="6FB7CC62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D85C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Целевые индикаторы и показатели  </w:t>
            </w:r>
          </w:p>
          <w:p w14:paraId="0464F20E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2</w:t>
            </w:r>
          </w:p>
        </w:tc>
        <w:tc>
          <w:tcPr>
            <w:tcW w:w="6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346332" w14:textId="77777777" w:rsidR="00F60F66" w:rsidRDefault="00493312" w:rsidP="00F60F66">
            <w:pPr>
              <w:widowControl w:val="0"/>
              <w:numPr>
                <w:ilvl w:val="0"/>
                <w:numId w:val="4"/>
              </w:numPr>
              <w:tabs>
                <w:tab w:val="left" w:pos="213"/>
                <w:tab w:val="left" w:pos="570"/>
              </w:tabs>
              <w:suppressAutoHyphens/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Количество учреждений и объектов сферы физической культуры и спорта, в которых улучшилось техническое состояние.</w:t>
            </w:r>
          </w:p>
          <w:p w14:paraId="290CEB9E" w14:textId="1E168F5A" w:rsidR="00C018C3" w:rsidRPr="00F60F66" w:rsidRDefault="00F60F66" w:rsidP="00F60F66">
            <w:pPr>
              <w:widowControl w:val="0"/>
              <w:numPr>
                <w:ilvl w:val="0"/>
                <w:numId w:val="4"/>
              </w:numPr>
              <w:tabs>
                <w:tab w:val="left" w:pos="213"/>
                <w:tab w:val="left" w:pos="570"/>
              </w:tabs>
              <w:suppressAutoHyphens/>
              <w:ind w:left="0" w:firstLine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  <w:r w:rsidR="00493312" w:rsidRPr="00F60F66">
              <w:rPr>
                <w:color w:val="auto"/>
              </w:rPr>
              <w:t>Количество разработанных смет и проектно-сметной документации для осуществления строительства, реконструкции капитального и текущего ремонта в учреждениях и объектах сферы физической культуры и спорта</w:t>
            </w:r>
          </w:p>
        </w:tc>
      </w:tr>
      <w:tr w:rsidR="00C018C3" w14:paraId="4E7CD316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D072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Этапы и сроки</w:t>
            </w:r>
          </w:p>
          <w:p w14:paraId="2DD1A791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реализации </w:t>
            </w:r>
          </w:p>
          <w:p w14:paraId="5F162CC8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DCF4" w14:textId="37007848" w:rsidR="00C018C3" w:rsidRDefault="00493312">
            <w:pPr>
              <w:widowControl w:val="0"/>
              <w:tabs>
                <w:tab w:val="left" w:pos="2410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Сроки реализации подпрограммы 2:</w:t>
            </w:r>
            <w:r w:rsidR="00F60F66">
              <w:rPr>
                <w:rFonts w:eastAsia="Calibri"/>
                <w:color w:val="auto"/>
                <w:lang w:eastAsia="en-US"/>
              </w:rPr>
              <w:t xml:space="preserve"> 202</w:t>
            </w:r>
            <w:r w:rsidR="004A1566">
              <w:rPr>
                <w:rFonts w:eastAsia="Calibri"/>
                <w:color w:val="auto"/>
                <w:lang w:eastAsia="en-US"/>
              </w:rPr>
              <w:t>4</w:t>
            </w:r>
            <w:r w:rsidR="00F60F66">
              <w:rPr>
                <w:rFonts w:eastAsia="Calibri"/>
                <w:color w:val="auto"/>
                <w:lang w:eastAsia="en-US"/>
              </w:rPr>
              <w:t>–</w:t>
            </w:r>
            <w:r>
              <w:rPr>
                <w:rFonts w:eastAsia="Calibri"/>
                <w:color w:val="auto"/>
                <w:lang w:eastAsia="en-US"/>
              </w:rPr>
              <w:t>20</w:t>
            </w:r>
            <w:r w:rsidR="00FF3A59">
              <w:rPr>
                <w:rFonts w:eastAsia="Calibri"/>
                <w:color w:val="auto"/>
                <w:lang w:eastAsia="en-US"/>
              </w:rPr>
              <w:t>30</w:t>
            </w:r>
            <w:r>
              <w:rPr>
                <w:rFonts w:eastAsia="Calibri"/>
                <w:color w:val="auto"/>
                <w:lang w:eastAsia="en-US"/>
              </w:rPr>
              <w:t xml:space="preserve"> годы.</w:t>
            </w:r>
          </w:p>
          <w:p w14:paraId="31E976DA" w14:textId="77777777" w:rsidR="00C018C3" w:rsidRDefault="00493312">
            <w:pPr>
              <w:widowControl w:val="0"/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lang w:eastAsia="en-US"/>
              </w:rPr>
              <w:t>В ходе реализации п</w:t>
            </w:r>
            <w:r>
              <w:rPr>
                <w:color w:val="auto"/>
                <w:lang w:eastAsia="en-US"/>
              </w:rPr>
              <w:t>одпрограммы 2 этапы не выделяются</w:t>
            </w:r>
          </w:p>
          <w:p w14:paraId="6481468F" w14:textId="77777777" w:rsidR="00C018C3" w:rsidRDefault="00C018C3">
            <w:pPr>
              <w:widowControl w:val="0"/>
              <w:suppressAutoHyphens/>
              <w:jc w:val="both"/>
              <w:rPr>
                <w:rFonts w:eastAsia="Calibri"/>
                <w:color w:val="auto"/>
                <w:lang w:eastAsia="en-US"/>
              </w:rPr>
            </w:pPr>
          </w:p>
        </w:tc>
      </w:tr>
      <w:tr w:rsidR="00C018C3" w14:paraId="23AF17D4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C57D" w14:textId="4F51E8B5" w:rsidR="00C018C3" w:rsidRDefault="00A9008F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Региональные проекты (проекты),</w:t>
            </w:r>
            <w:r w:rsidR="00493312">
              <w:rPr>
                <w:color w:val="auto"/>
                <w:lang w:eastAsia="en-US"/>
              </w:rPr>
              <w:t xml:space="preserve"> реализуемые в рамках подпрограммы 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25BA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C018C3" w14:paraId="082C094A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EFE4" w14:textId="77777777" w:rsidR="00C018C3" w:rsidRDefault="00493312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lang w:eastAsia="en-US"/>
              </w:rPr>
              <w:t>Объемы финансирования</w:t>
            </w:r>
          </w:p>
          <w:p w14:paraId="09CCC96F" w14:textId="77777777" w:rsidR="00C018C3" w:rsidRDefault="00493312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lang w:eastAsia="en-US"/>
              </w:rPr>
              <w:t>подпрограммы 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378B" w14:textId="40412396" w:rsidR="00A0530C" w:rsidRPr="00AF6743" w:rsidRDefault="00A0530C" w:rsidP="00A0530C">
            <w:pPr>
              <w:widowControl w:val="0"/>
              <w:tabs>
                <w:tab w:val="left" w:pos="255"/>
              </w:tabs>
              <w:suppressAutoHyphens/>
              <w:ind w:firstLine="624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F6743">
              <w:rPr>
                <w:color w:val="auto"/>
                <w:lang w:eastAsia="en-US"/>
              </w:rPr>
              <w:t>Общий объем финансирования подпрограммы 2 составит 0,00 рублей, в том числе за счет средств:</w:t>
            </w:r>
          </w:p>
          <w:p w14:paraId="59118E79" w14:textId="11D1FF70" w:rsidR="00A0530C" w:rsidRPr="00AF6743" w:rsidRDefault="00A0530C" w:rsidP="00A0530C">
            <w:pPr>
              <w:widowControl w:val="0"/>
              <w:tabs>
                <w:tab w:val="left" w:pos="255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F6743">
              <w:rPr>
                <w:color w:val="auto"/>
                <w:lang w:eastAsia="en-US"/>
              </w:rPr>
              <w:t xml:space="preserve">бюджета МО «Вуктыл» </w:t>
            </w:r>
            <w:r w:rsidRPr="00AF6743">
              <w:rPr>
                <w:color w:val="auto"/>
                <w:lang w:eastAsia="ru-RU" w:bidi="ru-RU"/>
              </w:rPr>
              <w:t>—</w:t>
            </w:r>
            <w:r w:rsidRPr="00AF6743">
              <w:rPr>
                <w:color w:val="auto"/>
                <w:lang w:eastAsia="en-US"/>
              </w:rPr>
              <w:t>0,00 рублей,</w:t>
            </w:r>
          </w:p>
          <w:p w14:paraId="11939848" w14:textId="77777777" w:rsidR="00A0530C" w:rsidRPr="00AF6743" w:rsidRDefault="00A0530C" w:rsidP="00A0530C">
            <w:pPr>
              <w:widowControl w:val="0"/>
              <w:tabs>
                <w:tab w:val="left" w:pos="255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F6743">
              <w:rPr>
                <w:color w:val="auto"/>
                <w:lang w:eastAsia="en-US"/>
              </w:rPr>
              <w:t xml:space="preserve">РБ РК </w:t>
            </w:r>
            <w:r w:rsidRPr="00AF6743">
              <w:rPr>
                <w:color w:val="auto"/>
                <w:lang w:eastAsia="ru-RU" w:bidi="ru-RU"/>
              </w:rPr>
              <w:t>—</w:t>
            </w:r>
            <w:r w:rsidRPr="00AF6743">
              <w:rPr>
                <w:color w:val="auto"/>
                <w:lang w:eastAsia="en-US"/>
              </w:rPr>
              <w:t xml:space="preserve"> 0,00 рублей, в том числе:</w:t>
            </w:r>
          </w:p>
          <w:p w14:paraId="6645B58E" w14:textId="77777777" w:rsidR="00A0530C" w:rsidRPr="00AF6743" w:rsidRDefault="00A0530C" w:rsidP="00A0530C">
            <w:pPr>
              <w:widowControl w:val="0"/>
              <w:tabs>
                <w:tab w:val="left" w:pos="255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F6743">
              <w:rPr>
                <w:color w:val="auto"/>
                <w:lang w:eastAsia="en-US"/>
              </w:rPr>
              <w:t>по годам реализации:</w:t>
            </w:r>
          </w:p>
          <w:p w14:paraId="79A03746" w14:textId="77777777" w:rsidR="00A0530C" w:rsidRPr="00AF6743" w:rsidRDefault="00A0530C" w:rsidP="00A0530C">
            <w:pPr>
              <w:widowControl w:val="0"/>
              <w:tabs>
                <w:tab w:val="left" w:pos="255"/>
              </w:tabs>
              <w:suppressAutoHyphens/>
              <w:ind w:firstLine="709"/>
              <w:jc w:val="both"/>
            </w:pPr>
            <w:r w:rsidRPr="00AF6743">
              <w:rPr>
                <w:color w:val="auto"/>
                <w:lang w:eastAsia="en-US"/>
              </w:rPr>
              <w:t xml:space="preserve">2024 г. </w:t>
            </w:r>
            <w:r w:rsidRPr="00AF6743">
              <w:rPr>
                <w:color w:val="auto"/>
                <w:lang w:eastAsia="ru-RU" w:bidi="ru-RU"/>
              </w:rPr>
              <w:t>—</w:t>
            </w:r>
            <w:r w:rsidRPr="00AF6743">
              <w:rPr>
                <w:color w:val="auto"/>
                <w:lang w:eastAsia="en-US"/>
              </w:rPr>
              <w:t xml:space="preserve"> 0,00 рублей, в том числе за счет средств:</w:t>
            </w:r>
          </w:p>
          <w:p w14:paraId="12756873" w14:textId="2DDBE84D" w:rsidR="00A0530C" w:rsidRPr="00AF6743" w:rsidRDefault="00A0530C" w:rsidP="00A0530C">
            <w:pPr>
              <w:widowControl w:val="0"/>
              <w:tabs>
                <w:tab w:val="left" w:pos="255"/>
              </w:tabs>
              <w:suppressAutoHyphens/>
              <w:ind w:left="57" w:right="227"/>
            </w:pPr>
            <w:r w:rsidRPr="00AF6743">
              <w:rPr>
                <w:color w:val="auto"/>
                <w:lang w:eastAsia="en-US"/>
              </w:rPr>
              <w:t xml:space="preserve">бюджета МО «Вуктыл» </w:t>
            </w:r>
            <w:r w:rsidRPr="00AF6743">
              <w:rPr>
                <w:color w:val="auto"/>
                <w:lang w:eastAsia="ru-RU" w:bidi="ru-RU"/>
              </w:rPr>
              <w:t>—</w:t>
            </w:r>
            <w:r w:rsidRPr="00AF6743">
              <w:rPr>
                <w:color w:val="auto"/>
                <w:lang w:eastAsia="en-US"/>
              </w:rPr>
              <w:t xml:space="preserve"> 0,00 рублей</w:t>
            </w:r>
            <w:r w:rsidRPr="00AF6743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,</w:t>
            </w:r>
          </w:p>
          <w:p w14:paraId="3D34CC89" w14:textId="77777777" w:rsidR="00A0530C" w:rsidRPr="00AF6743" w:rsidRDefault="00A0530C" w:rsidP="00A0530C">
            <w:pPr>
              <w:widowControl w:val="0"/>
              <w:tabs>
                <w:tab w:val="left" w:pos="255"/>
              </w:tabs>
              <w:suppressAutoHyphens/>
              <w:ind w:left="57" w:right="22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F6743">
              <w:rPr>
                <w:color w:val="auto"/>
                <w:lang w:eastAsia="en-US"/>
              </w:rPr>
              <w:t xml:space="preserve">РБ РК </w:t>
            </w:r>
            <w:r w:rsidRPr="00AF6743">
              <w:rPr>
                <w:color w:val="auto"/>
                <w:lang w:eastAsia="ru-RU" w:bidi="ru-RU"/>
              </w:rPr>
              <w:t>—</w:t>
            </w:r>
            <w:r w:rsidRPr="00AF6743">
              <w:rPr>
                <w:color w:val="auto"/>
                <w:lang w:eastAsia="en-US"/>
              </w:rPr>
              <w:t xml:space="preserve"> 0,00 рублей;</w:t>
            </w:r>
          </w:p>
          <w:p w14:paraId="2D97658F" w14:textId="77777777" w:rsidR="00A0530C" w:rsidRPr="00AF6743" w:rsidRDefault="00A0530C" w:rsidP="00A0530C">
            <w:pPr>
              <w:widowControl w:val="0"/>
              <w:tabs>
                <w:tab w:val="left" w:pos="255"/>
              </w:tabs>
              <w:suppressAutoHyphens/>
              <w:ind w:firstLine="70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F6743">
              <w:rPr>
                <w:color w:val="auto"/>
                <w:lang w:eastAsia="en-US"/>
              </w:rPr>
              <w:t xml:space="preserve">2025 г. </w:t>
            </w:r>
            <w:r w:rsidRPr="00AF6743">
              <w:rPr>
                <w:color w:val="auto"/>
                <w:lang w:eastAsia="ru-RU" w:bidi="ru-RU"/>
              </w:rPr>
              <w:t xml:space="preserve">— </w:t>
            </w:r>
            <w:r w:rsidRPr="00AF6743">
              <w:rPr>
                <w:color w:val="auto"/>
                <w:lang w:eastAsia="en-US"/>
              </w:rPr>
              <w:t>0,00 рублей, в том числе за счет средств:</w:t>
            </w:r>
          </w:p>
          <w:p w14:paraId="241FE4DC" w14:textId="686B8D2B" w:rsidR="00A0530C" w:rsidRPr="00AF6743" w:rsidRDefault="00A0530C" w:rsidP="00A0530C">
            <w:pPr>
              <w:widowControl w:val="0"/>
              <w:tabs>
                <w:tab w:val="left" w:pos="255"/>
              </w:tabs>
              <w:suppressAutoHyphens/>
              <w:ind w:left="57" w:right="227"/>
            </w:pPr>
            <w:r w:rsidRPr="00AF6743">
              <w:rPr>
                <w:color w:val="auto"/>
                <w:lang w:eastAsia="en-US"/>
              </w:rPr>
              <w:t xml:space="preserve">бюджета МО «Вуктыл» </w:t>
            </w:r>
            <w:r w:rsidRPr="00AF6743">
              <w:rPr>
                <w:color w:val="auto"/>
                <w:lang w:eastAsia="ru-RU" w:bidi="ru-RU"/>
              </w:rPr>
              <w:t>—</w:t>
            </w:r>
            <w:r w:rsidRPr="00AF6743">
              <w:rPr>
                <w:color w:val="auto"/>
                <w:lang w:eastAsia="en-US"/>
              </w:rPr>
              <w:t xml:space="preserve"> 0,00 рублей,</w:t>
            </w:r>
          </w:p>
          <w:p w14:paraId="7E62FCA5" w14:textId="77777777" w:rsidR="00C018C3" w:rsidRDefault="00A0530C" w:rsidP="00A0530C">
            <w:pPr>
              <w:widowControl w:val="0"/>
              <w:tabs>
                <w:tab w:val="left" w:pos="255"/>
              </w:tabs>
              <w:suppressAutoHyphens/>
              <w:ind w:left="57" w:right="227"/>
              <w:rPr>
                <w:color w:val="auto"/>
                <w:lang w:eastAsia="en-US"/>
              </w:rPr>
            </w:pPr>
            <w:r w:rsidRPr="00AF6743">
              <w:rPr>
                <w:color w:val="auto"/>
                <w:lang w:eastAsia="en-US"/>
              </w:rPr>
              <w:t xml:space="preserve">РБ РК </w:t>
            </w:r>
            <w:r w:rsidRPr="00AF6743">
              <w:rPr>
                <w:color w:val="auto"/>
                <w:lang w:eastAsia="ru-RU" w:bidi="ru-RU"/>
              </w:rPr>
              <w:t>—</w:t>
            </w:r>
            <w:r w:rsidRPr="00AF6743">
              <w:rPr>
                <w:color w:val="auto"/>
                <w:lang w:eastAsia="en-US"/>
              </w:rPr>
              <w:t xml:space="preserve"> 0,00 рублей</w:t>
            </w:r>
            <w:r w:rsidR="0092163A">
              <w:rPr>
                <w:color w:val="auto"/>
                <w:lang w:eastAsia="en-US"/>
              </w:rPr>
              <w:t>;</w:t>
            </w:r>
          </w:p>
          <w:p w14:paraId="630503B8" w14:textId="3B71A291" w:rsidR="0092163A" w:rsidRPr="00AF6743" w:rsidRDefault="0092163A" w:rsidP="0092163A">
            <w:pPr>
              <w:widowControl w:val="0"/>
              <w:tabs>
                <w:tab w:val="left" w:pos="255"/>
              </w:tabs>
              <w:suppressAutoHyphens/>
              <w:ind w:firstLine="709"/>
              <w:jc w:val="both"/>
            </w:pPr>
            <w:r w:rsidRPr="00AF6743">
              <w:rPr>
                <w:color w:val="auto"/>
                <w:lang w:eastAsia="en-US"/>
              </w:rPr>
              <w:t>202</w:t>
            </w:r>
            <w:r>
              <w:rPr>
                <w:color w:val="auto"/>
                <w:lang w:eastAsia="en-US"/>
              </w:rPr>
              <w:t>6</w:t>
            </w:r>
            <w:r w:rsidRPr="00AF6743">
              <w:rPr>
                <w:color w:val="auto"/>
                <w:lang w:eastAsia="en-US"/>
              </w:rPr>
              <w:t xml:space="preserve"> г. </w:t>
            </w:r>
            <w:r w:rsidRPr="00AF6743">
              <w:rPr>
                <w:color w:val="auto"/>
                <w:lang w:eastAsia="ru-RU" w:bidi="ru-RU"/>
              </w:rPr>
              <w:t>—</w:t>
            </w:r>
            <w:r w:rsidRPr="00AF6743">
              <w:rPr>
                <w:color w:val="auto"/>
                <w:lang w:eastAsia="en-US"/>
              </w:rPr>
              <w:t xml:space="preserve"> 0,00 рублей, в том числе за счет средств:</w:t>
            </w:r>
          </w:p>
          <w:p w14:paraId="526C8315" w14:textId="01138823" w:rsidR="0092163A" w:rsidRPr="00AF6743" w:rsidRDefault="0092163A" w:rsidP="0092163A">
            <w:pPr>
              <w:widowControl w:val="0"/>
              <w:tabs>
                <w:tab w:val="left" w:pos="255"/>
              </w:tabs>
              <w:suppressAutoHyphens/>
              <w:ind w:left="57" w:right="227"/>
            </w:pPr>
            <w:r w:rsidRPr="00AF6743">
              <w:rPr>
                <w:color w:val="auto"/>
                <w:lang w:eastAsia="en-US"/>
              </w:rPr>
              <w:t xml:space="preserve">бюджета МО «Вуктыл» </w:t>
            </w:r>
            <w:r w:rsidRPr="00AF6743">
              <w:rPr>
                <w:color w:val="auto"/>
                <w:lang w:eastAsia="ru-RU" w:bidi="ru-RU"/>
              </w:rPr>
              <w:t>—</w:t>
            </w:r>
            <w:r w:rsidRPr="00AF6743">
              <w:rPr>
                <w:color w:val="auto"/>
                <w:lang w:eastAsia="en-US"/>
              </w:rPr>
              <w:t xml:space="preserve"> 0,00 рублей,</w:t>
            </w:r>
          </w:p>
          <w:p w14:paraId="2B521CEA" w14:textId="550EE985" w:rsidR="0092163A" w:rsidRDefault="0092163A" w:rsidP="004A1566">
            <w:pPr>
              <w:widowControl w:val="0"/>
              <w:tabs>
                <w:tab w:val="left" w:pos="255"/>
              </w:tabs>
              <w:suppressAutoHyphens/>
              <w:ind w:left="57" w:right="340"/>
            </w:pPr>
            <w:r w:rsidRPr="00AF6743">
              <w:rPr>
                <w:color w:val="auto"/>
                <w:lang w:eastAsia="en-US"/>
              </w:rPr>
              <w:t xml:space="preserve">РБ РК </w:t>
            </w:r>
            <w:r w:rsidRPr="00AF6743">
              <w:rPr>
                <w:color w:val="auto"/>
                <w:lang w:eastAsia="ru-RU" w:bidi="ru-RU"/>
              </w:rPr>
              <w:t>—</w:t>
            </w:r>
            <w:r w:rsidRPr="00AF6743">
              <w:rPr>
                <w:color w:val="auto"/>
                <w:lang w:eastAsia="en-US"/>
              </w:rPr>
              <w:t xml:space="preserve"> 0,00 рублей</w:t>
            </w:r>
          </w:p>
        </w:tc>
      </w:tr>
      <w:tr w:rsidR="00C018C3" w14:paraId="0F938E1A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0BEA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Объемы</w:t>
            </w:r>
          </w:p>
          <w:p w14:paraId="1E6ED40C" w14:textId="77777777" w:rsidR="00C018C3" w:rsidRDefault="00493312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финансирования региональных проектов (проектов), реализуемых в рамках подпрограммы 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8124" w14:textId="77777777" w:rsidR="00C018C3" w:rsidRDefault="00493312">
            <w:pPr>
              <w:widowControl w:val="0"/>
              <w:suppressAutoHyphens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color w:val="auto"/>
                <w:lang w:eastAsia="en-US"/>
              </w:rPr>
              <w:t>-</w:t>
            </w:r>
          </w:p>
          <w:p w14:paraId="796BFF11" w14:textId="77777777" w:rsidR="00C018C3" w:rsidRDefault="00C018C3">
            <w:pPr>
              <w:widowControl w:val="0"/>
              <w:suppressAutoHyphens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F2529D5" w14:textId="77777777" w:rsidR="00C018C3" w:rsidRDefault="00C018C3">
            <w:pPr>
              <w:widowControl w:val="0"/>
              <w:suppressAutoHyphens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FC2B78F" w14:textId="77777777" w:rsidR="00C018C3" w:rsidRDefault="00C018C3">
            <w:pPr>
              <w:widowControl w:val="0"/>
              <w:suppressAutoHyphens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08A0FF" w14:textId="77777777" w:rsidR="00C018C3" w:rsidRDefault="00C018C3">
            <w:pPr>
              <w:widowControl w:val="0"/>
              <w:suppressAutoHyphens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2152B62" w14:textId="77777777" w:rsidR="00C018C3" w:rsidRDefault="00C018C3">
            <w:pPr>
              <w:widowControl w:val="0"/>
              <w:suppressAutoHyphens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12E12C9" w14:textId="77777777" w:rsidR="00C018C3" w:rsidRDefault="00C018C3">
            <w:pPr>
              <w:widowControl w:val="0"/>
              <w:suppressAutoHyphens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018C3" w14:paraId="65EBCF98" w14:textId="77777777" w:rsidTr="00F8192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3045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Ожидаемые </w:t>
            </w:r>
          </w:p>
          <w:p w14:paraId="03ABA315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результаты </w:t>
            </w:r>
          </w:p>
          <w:p w14:paraId="6A9C1233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реализации</w:t>
            </w:r>
          </w:p>
          <w:p w14:paraId="007329DD" w14:textId="77777777" w:rsidR="00C018C3" w:rsidRDefault="00493312">
            <w:pPr>
              <w:widowControl w:val="0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подпрограммы 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B603" w14:textId="06B4E0CE" w:rsidR="00C018C3" w:rsidRDefault="00493312">
            <w:pPr>
              <w:widowControl w:val="0"/>
              <w:suppressAutoHyphens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 результате реализации подпрограммы 2 к 20</w:t>
            </w:r>
            <w:r w:rsidR="0092163A">
              <w:rPr>
                <w:color w:val="auto"/>
                <w:lang w:eastAsia="en-US"/>
              </w:rPr>
              <w:t>30</w:t>
            </w:r>
            <w:r>
              <w:rPr>
                <w:color w:val="auto"/>
                <w:lang w:eastAsia="en-US"/>
              </w:rPr>
              <w:t xml:space="preserve"> году ожидается:</w:t>
            </w:r>
          </w:p>
          <w:p w14:paraId="3E6869CE" w14:textId="3B2CE094" w:rsidR="00C018C3" w:rsidRDefault="00493312">
            <w:pPr>
              <w:widowControl w:val="0"/>
              <w:suppressAutoHyphens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1) количество учреждений и объектов сферы физической культуры и спорта, в которых улучшилось техническое состояние не менее </w:t>
            </w:r>
            <w:r w:rsidR="00331CAA">
              <w:rPr>
                <w:color w:val="auto"/>
                <w:lang w:eastAsia="en-US"/>
              </w:rPr>
              <w:t>10</w:t>
            </w:r>
            <w:r>
              <w:rPr>
                <w:color w:val="auto"/>
                <w:lang w:eastAsia="en-US"/>
              </w:rPr>
              <w:t xml:space="preserve"> единиц;</w:t>
            </w:r>
          </w:p>
          <w:p w14:paraId="46AFEB89" w14:textId="5F784E84" w:rsidR="00C018C3" w:rsidRDefault="00493312">
            <w:pPr>
              <w:widowControl w:val="0"/>
              <w:tabs>
                <w:tab w:val="left" w:pos="396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 xml:space="preserve">2) количество разработанных смет и проектно-сметной документации для осуществления строительства, реконструкции, капитального и текущего ремонта в учреждениях и объектах сферы физической культуры и спорта не менее </w:t>
            </w:r>
            <w:r w:rsidR="00331CAA">
              <w:rPr>
                <w:color w:val="auto"/>
                <w:lang w:eastAsia="en-US"/>
              </w:rPr>
              <w:t>3</w:t>
            </w:r>
            <w:r>
              <w:rPr>
                <w:color w:val="auto"/>
                <w:lang w:eastAsia="en-US"/>
              </w:rPr>
              <w:t xml:space="preserve"> единиц</w:t>
            </w:r>
          </w:p>
        </w:tc>
      </w:tr>
    </w:tbl>
    <w:p w14:paraId="2287D87B" w14:textId="77777777" w:rsidR="00C018C3" w:rsidRDefault="00C018C3">
      <w:pPr>
        <w:sectPr w:rsidR="00C018C3" w:rsidSect="00F81921">
          <w:pgSz w:w="11906" w:h="16838" w:code="9"/>
          <w:pgMar w:top="1134" w:right="992" w:bottom="1134" w:left="1701" w:header="0" w:footer="0" w:gutter="0"/>
          <w:cols w:space="720"/>
          <w:formProt w:val="0"/>
          <w:docGrid w:linePitch="360"/>
        </w:sectPr>
      </w:pPr>
    </w:p>
    <w:p w14:paraId="5088AD7D" w14:textId="4FA72948" w:rsidR="00C018C3" w:rsidRPr="000A5970" w:rsidRDefault="00493312">
      <w:pPr>
        <w:tabs>
          <w:tab w:val="left" w:pos="3544"/>
        </w:tabs>
        <w:ind w:firstLine="709"/>
        <w:jc w:val="right"/>
      </w:pPr>
      <w:r>
        <w:lastRenderedPageBreak/>
        <w:t xml:space="preserve"> </w:t>
      </w:r>
      <w:r w:rsidRPr="000A5970">
        <w:t>Таблица № 3</w:t>
      </w:r>
    </w:p>
    <w:p w14:paraId="26748734" w14:textId="77777777" w:rsidR="00C018C3" w:rsidRPr="000A5970" w:rsidRDefault="00C018C3">
      <w:pPr>
        <w:widowControl w:val="0"/>
        <w:jc w:val="center"/>
      </w:pPr>
    </w:p>
    <w:p w14:paraId="5F7393DB" w14:textId="77777777" w:rsidR="00C018C3" w:rsidRPr="000A5970" w:rsidRDefault="00493312">
      <w:pPr>
        <w:widowControl w:val="0"/>
        <w:jc w:val="center"/>
      </w:pPr>
      <w:r w:rsidRPr="000A5970">
        <w:t>Перечень и сведения</w:t>
      </w:r>
    </w:p>
    <w:p w14:paraId="6FFC1AB6" w14:textId="000E8601" w:rsidR="00C018C3" w:rsidRPr="000A5970" w:rsidRDefault="00493312">
      <w:pPr>
        <w:widowControl w:val="0"/>
        <w:jc w:val="center"/>
      </w:pPr>
      <w:r w:rsidRPr="000A5970">
        <w:t xml:space="preserve">о целевых индикаторах и показателях муниципальной программы </w:t>
      </w:r>
      <w:r w:rsidR="00FF3A59" w:rsidRPr="00FF3A59">
        <w:t>муниципального образования «Вуктыл» Республики Коми</w:t>
      </w:r>
    </w:p>
    <w:p w14:paraId="3599B65F" w14:textId="77777777" w:rsidR="00C018C3" w:rsidRPr="000A5970" w:rsidRDefault="00493312">
      <w:pPr>
        <w:widowControl w:val="0"/>
        <w:jc w:val="center"/>
      </w:pPr>
      <w:r w:rsidRPr="000A5970">
        <w:t xml:space="preserve"> «Развитие физической культуры и спорта»</w:t>
      </w:r>
    </w:p>
    <w:p w14:paraId="64F636E5" w14:textId="77777777" w:rsidR="00C018C3" w:rsidRPr="000A5970" w:rsidRDefault="00C018C3">
      <w:pPr>
        <w:widowControl w:val="0"/>
        <w:jc w:val="center"/>
      </w:pPr>
    </w:p>
    <w:tbl>
      <w:tblPr>
        <w:tblW w:w="14970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"/>
        <w:gridCol w:w="5915"/>
        <w:gridCol w:w="993"/>
        <w:gridCol w:w="654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6360DE" w:rsidRPr="000A5970" w14:paraId="01FA765C" w14:textId="660E3E02" w:rsidTr="00653F1E"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A4EDF8" w14:textId="77777777" w:rsidR="006360DE" w:rsidRPr="000A5970" w:rsidRDefault="006360DE">
            <w:pPr>
              <w:keepNext/>
              <w:widowControl w:val="0"/>
              <w:suppressLineNumbers/>
              <w:suppressAutoHyphens/>
              <w:jc w:val="center"/>
            </w:pPr>
            <w:r w:rsidRPr="000A5970">
              <w:rPr>
                <w:sz w:val="16"/>
                <w:szCs w:val="16"/>
              </w:rPr>
              <w:t xml:space="preserve">№ </w:t>
            </w:r>
          </w:p>
          <w:p w14:paraId="564A29D2" w14:textId="77777777" w:rsidR="006360DE" w:rsidRPr="000A5970" w:rsidRDefault="006360DE">
            <w:pPr>
              <w:widowControl w:val="0"/>
              <w:suppressLineNumbers/>
              <w:suppressAutoHyphens/>
              <w:snapToGrid w:val="0"/>
              <w:jc w:val="center"/>
            </w:pPr>
            <w:r w:rsidRPr="000A5970">
              <w:rPr>
                <w:sz w:val="16"/>
                <w:szCs w:val="16"/>
              </w:rPr>
              <w:t>п/п</w:t>
            </w:r>
          </w:p>
        </w:tc>
        <w:tc>
          <w:tcPr>
            <w:tcW w:w="5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333840" w14:textId="77777777" w:rsidR="006360DE" w:rsidRPr="000A5970" w:rsidRDefault="006360DE">
            <w:pPr>
              <w:widowControl w:val="0"/>
              <w:suppressLineNumbers/>
              <w:snapToGrid w:val="0"/>
              <w:jc w:val="center"/>
            </w:pPr>
            <w:r w:rsidRPr="000A5970">
              <w:rPr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01DCB9" w14:textId="77777777" w:rsidR="006360DE" w:rsidRPr="000A5970" w:rsidRDefault="006360DE">
            <w:pPr>
              <w:widowControl w:val="0"/>
              <w:suppressLineNumbers/>
              <w:snapToGrid w:val="0"/>
              <w:jc w:val="center"/>
            </w:pPr>
            <w:r w:rsidRPr="000A5970">
              <w:rPr>
                <w:sz w:val="16"/>
                <w:szCs w:val="16"/>
              </w:rPr>
              <w:t xml:space="preserve">Ед.   </w:t>
            </w:r>
            <w:r w:rsidRPr="000A5970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7D6738" w14:textId="77777777" w:rsidR="006360DE" w:rsidRPr="000A5970" w:rsidRDefault="006360DE">
            <w:pPr>
              <w:widowControl w:val="0"/>
              <w:suppressLineNumbers/>
              <w:snapToGrid w:val="0"/>
              <w:jc w:val="center"/>
            </w:pPr>
            <w:r w:rsidRPr="000A5970">
              <w:rPr>
                <w:sz w:val="16"/>
                <w:szCs w:val="16"/>
              </w:rPr>
              <w:t>Направле</w:t>
            </w:r>
            <w:r w:rsidRPr="000A5970">
              <w:rPr>
                <w:sz w:val="16"/>
                <w:szCs w:val="16"/>
              </w:rPr>
              <w:t>н</w:t>
            </w:r>
            <w:r w:rsidRPr="000A5970">
              <w:rPr>
                <w:sz w:val="16"/>
                <w:szCs w:val="16"/>
              </w:rPr>
              <w:t>ность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EDAA28" w14:textId="77777777" w:rsidR="006360DE" w:rsidRPr="000A5970" w:rsidRDefault="006360DE">
            <w:pPr>
              <w:widowControl w:val="0"/>
              <w:suppressLineNumbers/>
              <w:snapToGrid w:val="0"/>
              <w:jc w:val="center"/>
            </w:pPr>
            <w:r w:rsidRPr="000A5970">
              <w:rPr>
                <w:sz w:val="16"/>
                <w:szCs w:val="16"/>
              </w:rPr>
              <w:t>Прина</w:t>
            </w:r>
            <w:r w:rsidRPr="000A5970">
              <w:rPr>
                <w:sz w:val="16"/>
                <w:szCs w:val="16"/>
              </w:rPr>
              <w:t>д</w:t>
            </w:r>
            <w:r w:rsidRPr="000A5970">
              <w:rPr>
                <w:sz w:val="16"/>
                <w:szCs w:val="16"/>
              </w:rPr>
              <w:t>ле</w:t>
            </w:r>
            <w:r w:rsidRPr="000A5970">
              <w:rPr>
                <w:sz w:val="16"/>
                <w:szCs w:val="16"/>
              </w:rPr>
              <w:t>ж</w:t>
            </w:r>
            <w:r w:rsidRPr="000A5970">
              <w:rPr>
                <w:sz w:val="16"/>
                <w:szCs w:val="16"/>
              </w:rPr>
              <w:t>ность</w:t>
            </w:r>
          </w:p>
        </w:tc>
        <w:tc>
          <w:tcPr>
            <w:tcW w:w="63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DBA5A" w14:textId="2EB767CD" w:rsidR="006360DE" w:rsidRPr="000A5970" w:rsidRDefault="006360DE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0A5970">
              <w:rPr>
                <w:sz w:val="16"/>
                <w:szCs w:val="16"/>
              </w:rPr>
              <w:t>Значения индикатора (показателя)</w:t>
            </w:r>
          </w:p>
        </w:tc>
      </w:tr>
      <w:tr w:rsidR="006360DE" w:rsidRPr="000A5970" w14:paraId="112C1C50" w14:textId="4B92F08D" w:rsidTr="006360DE"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9B5429" w14:textId="77777777" w:rsidR="006360DE" w:rsidRPr="000A5970" w:rsidRDefault="006360DE">
            <w:pPr>
              <w:pStyle w:val="aff3"/>
              <w:keepNext/>
              <w:widowControl w:val="0"/>
            </w:pPr>
          </w:p>
        </w:tc>
        <w:tc>
          <w:tcPr>
            <w:tcW w:w="5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F846DE" w14:textId="77777777" w:rsidR="006360DE" w:rsidRPr="000A5970" w:rsidRDefault="006360DE">
            <w:pPr>
              <w:pStyle w:val="aff3"/>
              <w:widowControl w:val="0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3964D" w14:textId="77777777" w:rsidR="006360DE" w:rsidRPr="000A5970" w:rsidRDefault="006360DE">
            <w:pPr>
              <w:pStyle w:val="aff3"/>
              <w:widowControl w:val="0"/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9BEAC" w14:textId="77777777" w:rsidR="006360DE" w:rsidRPr="000A5970" w:rsidRDefault="006360DE">
            <w:pPr>
              <w:pStyle w:val="aff3"/>
              <w:widowControl w:val="0"/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496E3" w14:textId="77777777" w:rsidR="006360DE" w:rsidRPr="000A5970" w:rsidRDefault="006360DE">
            <w:pPr>
              <w:pStyle w:val="aff3"/>
              <w:widowControl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D6A77" w14:textId="5B864DAD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14:paraId="424A3591" w14:textId="77777777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5C974" w14:textId="339E4A10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14:paraId="773E2F72" w14:textId="77777777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AF0D1F" w14:textId="4AEB8CBF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14:paraId="01971689" w14:textId="77777777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48490F" w14:textId="50E4A729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  <w:p w14:paraId="1C277C46" w14:textId="77777777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754C5" w14:textId="1F9209C5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0A5970">
              <w:rPr>
                <w:sz w:val="16"/>
                <w:szCs w:val="16"/>
              </w:rPr>
              <w:t xml:space="preserve"> </w:t>
            </w:r>
          </w:p>
          <w:p w14:paraId="2CDBE8C4" w14:textId="77777777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7D6536" w14:textId="11796308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7</w:t>
            </w:r>
          </w:p>
          <w:p w14:paraId="64A074B6" w14:textId="77777777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A5320" w14:textId="31E2D396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8</w:t>
            </w:r>
          </w:p>
          <w:p w14:paraId="7343F572" w14:textId="77777777" w:rsidR="006360DE" w:rsidRPr="000A5970" w:rsidRDefault="006360DE">
            <w:pPr>
              <w:widowControl w:val="0"/>
              <w:suppressAutoHyphens/>
              <w:jc w:val="center"/>
            </w:pPr>
            <w:r w:rsidRPr="000A5970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A06CE" w14:textId="77777777" w:rsidR="006360DE" w:rsidRDefault="006360DE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  <w:p w14:paraId="03237945" w14:textId="7708DDE6" w:rsidR="006360DE" w:rsidRPr="000A5970" w:rsidRDefault="006360DE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A901A" w14:textId="77777777" w:rsidR="006360DE" w:rsidRDefault="006360DE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  <w:p w14:paraId="5F23339A" w14:textId="7C255073" w:rsidR="006360DE" w:rsidRPr="000A5970" w:rsidRDefault="006360DE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</w:tbl>
    <w:p w14:paraId="6446F351" w14:textId="77777777" w:rsidR="00C018C3" w:rsidRPr="000A5970" w:rsidRDefault="00C018C3">
      <w:pPr>
        <w:widowControl w:val="0"/>
        <w:jc w:val="center"/>
        <w:rPr>
          <w:sz w:val="12"/>
          <w:szCs w:val="12"/>
        </w:rPr>
      </w:pPr>
    </w:p>
    <w:p w14:paraId="10F1447E" w14:textId="77777777" w:rsidR="00C018C3" w:rsidRPr="000A5970" w:rsidRDefault="00C018C3">
      <w:pPr>
        <w:pStyle w:val="af3"/>
        <w:spacing w:after="0"/>
        <w:rPr>
          <w:sz w:val="4"/>
          <w:szCs w:val="4"/>
        </w:rPr>
      </w:pPr>
    </w:p>
    <w:tbl>
      <w:tblPr>
        <w:tblW w:w="14974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"/>
        <w:gridCol w:w="6011"/>
        <w:gridCol w:w="931"/>
        <w:gridCol w:w="6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6360DE" w:rsidRPr="000A5970" w14:paraId="0F7F14D5" w14:textId="68A13536" w:rsidTr="006360DE">
        <w:trPr>
          <w:tblHeader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DD55FD" w14:textId="77777777" w:rsidR="006360DE" w:rsidRPr="000A5970" w:rsidRDefault="006360DE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3897F0" w14:textId="77777777" w:rsidR="006360DE" w:rsidRPr="000A5970" w:rsidRDefault="006360DE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29A18A" w14:textId="77777777" w:rsidR="006360DE" w:rsidRPr="000A5970" w:rsidRDefault="006360DE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26EC53" w14:textId="77777777" w:rsidR="006360DE" w:rsidRPr="000A5970" w:rsidRDefault="006360DE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44E0AD" w14:textId="77777777" w:rsidR="006360DE" w:rsidRPr="000A5970" w:rsidRDefault="006360DE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6C3359" w14:textId="77777777" w:rsidR="006360DE" w:rsidRPr="000A5970" w:rsidRDefault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FAC9C2" w14:textId="77777777" w:rsidR="006360DE" w:rsidRPr="000A5970" w:rsidRDefault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1AC4A8" w14:textId="77777777" w:rsidR="006360DE" w:rsidRPr="000A5970" w:rsidRDefault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F74F2D" w14:textId="77777777" w:rsidR="006360DE" w:rsidRPr="000A5970" w:rsidRDefault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A54BA3" w14:textId="77777777" w:rsidR="006360DE" w:rsidRPr="000A5970" w:rsidRDefault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538155" w14:textId="77777777" w:rsidR="006360DE" w:rsidRPr="000A5970" w:rsidRDefault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9580E7" w14:textId="77777777" w:rsidR="006360DE" w:rsidRPr="000A5970" w:rsidRDefault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CCCE6A" w14:textId="3FB65F3A" w:rsidR="006360DE" w:rsidRPr="000A5970" w:rsidRDefault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83541A" w14:textId="2EEF5F89" w:rsidR="006360DE" w:rsidRPr="000A5970" w:rsidRDefault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360DE" w:rsidRPr="000A5970" w14:paraId="03E8ABA5" w14:textId="483E2A1C" w:rsidTr="00771951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E244A6" w14:textId="6AA69C55" w:rsidR="006360DE" w:rsidRPr="000A5970" w:rsidRDefault="006360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</w:tr>
      <w:tr w:rsidR="006360DE" w:rsidRPr="000A5970" w14:paraId="10BF83B2" w14:textId="6A704AED" w:rsidTr="0092163A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0D9AF5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FE5D73" w14:textId="77777777" w:rsidR="006360DE" w:rsidRPr="000A5970" w:rsidRDefault="006360DE" w:rsidP="006360D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540AAC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процент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2A5919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A91481" w14:textId="77777777" w:rsidR="006360DE" w:rsidRPr="000A5970" w:rsidRDefault="006360DE" w:rsidP="006360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</w:t>
            </w:r>
            <w:r w:rsidRPr="000A5970">
              <w:rPr>
                <w:sz w:val="20"/>
                <w:szCs w:val="20"/>
              </w:rPr>
              <w:br/>
              <w:t>ИС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84A5F5" w14:textId="479E7601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45,60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DF5CAE" w14:textId="0E24F91A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</w:t>
            </w:r>
            <w:r w:rsidR="00A9008F"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>,</w:t>
            </w:r>
            <w:r w:rsidR="00A9008F">
              <w:rPr>
                <w:sz w:val="20"/>
                <w:szCs w:val="20"/>
              </w:rPr>
              <w:t>1</w:t>
            </w:r>
            <w:r w:rsidRPr="000A597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F34D48" w14:textId="6B7DA48C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</w:t>
            </w:r>
            <w:r w:rsidR="00331CAA"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>,</w:t>
            </w:r>
            <w:r w:rsidR="00331CA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E8CDB2" w14:textId="027D8BEE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</w:t>
            </w:r>
            <w:r w:rsidR="00331CAA"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>,20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282052" w14:textId="02181C7F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</w:t>
            </w:r>
            <w:r w:rsidR="00331CAA"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6CD0F7" w14:textId="009A08A1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</w:t>
            </w:r>
            <w:r w:rsidR="00331CAA"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A597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997237" w14:textId="15D9DA22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</w:t>
            </w:r>
            <w:r w:rsidR="00331CAA"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6DA9AE2" w14:textId="3AB07982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</w:t>
            </w:r>
            <w:r w:rsidR="00331CAA"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FE5" w14:textId="67AF1B94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</w:t>
            </w:r>
            <w:r w:rsidR="00331CAA"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92163A" w:rsidRPr="000A5970" w14:paraId="551B8EEC" w14:textId="5AC0F050" w:rsidTr="0092163A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2C03BB" w14:textId="77777777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97DC07" w14:textId="77777777" w:rsidR="0092163A" w:rsidRPr="000A5970" w:rsidRDefault="0092163A" w:rsidP="009216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E0A9C5" w14:textId="77777777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процент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DDD15E" w14:textId="77777777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B5E515" w14:textId="77777777" w:rsidR="0092163A" w:rsidRPr="000A5970" w:rsidRDefault="0092163A" w:rsidP="0092163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</w:t>
            </w:r>
          </w:p>
          <w:p w14:paraId="3722199E" w14:textId="77777777" w:rsidR="0092163A" w:rsidRPr="000A5970" w:rsidRDefault="0092163A" w:rsidP="0092163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3D84B6" w14:textId="2A3493FA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190A70" w14:textId="3E1DA59A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B2601A" w14:textId="1266DF3D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1D9134" w14:textId="0B14119A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581D82" w14:textId="6720B1F0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2163A">
              <w:rPr>
                <w:sz w:val="20"/>
                <w:szCs w:val="20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70BEBE" w14:textId="08ECEC94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5279E7" w14:textId="043C9DFF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2163A">
              <w:rPr>
                <w:sz w:val="20"/>
                <w:szCs w:val="20"/>
              </w:rPr>
              <w:t>72,50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2415B69" w14:textId="2485E3E7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0B19" w14:textId="3F84EB76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2163A">
              <w:rPr>
                <w:sz w:val="20"/>
                <w:szCs w:val="20"/>
              </w:rPr>
              <w:t>72,50</w:t>
            </w:r>
          </w:p>
        </w:tc>
      </w:tr>
      <w:tr w:rsidR="006360DE" w:rsidRPr="000A5970" w14:paraId="43D5A935" w14:textId="66469658" w:rsidTr="0092163A">
        <w:tc>
          <w:tcPr>
            <w:tcW w:w="135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6E541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t>Подпрограмма 1 «Развитие системы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A88E7DF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D1F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6360DE" w:rsidRPr="000A5970" w14:paraId="1F86178C" w14:textId="2AB86178" w:rsidTr="00845A37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FFEF3" w14:textId="39F15A00" w:rsidR="006360DE" w:rsidRPr="000A5970" w:rsidRDefault="006360DE" w:rsidP="006360D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ru-RU"/>
              </w:rPr>
            </w:pPr>
            <w:r w:rsidRPr="000A5970">
              <w:rPr>
                <w:b/>
                <w:sz w:val="20"/>
                <w:szCs w:val="20"/>
                <w:lang w:eastAsia="ru-RU"/>
              </w:rPr>
              <w:t>Задача 1. «Создание условий для занятий физической культурой и спортом, а также популяризация физической культуры и спорта среди различных групп населения»</w:t>
            </w:r>
          </w:p>
        </w:tc>
      </w:tr>
      <w:tr w:rsidR="0092163A" w:rsidRPr="000A5970" w14:paraId="5E652CB2" w14:textId="0F649FA0" w:rsidTr="0092163A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42214F" w14:textId="77777777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3.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04D087" w14:textId="77777777" w:rsidR="0092163A" w:rsidRPr="000A5970" w:rsidRDefault="0092163A" w:rsidP="009216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Среднемесячная заработная плата педагогических работников муниципальных учреждений дополнительного образования в сфере физической культуры и спорта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C0BC8F" w14:textId="77777777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рублей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0E9AE9" w14:textId="77777777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5991EB" w14:textId="77777777" w:rsidR="0092163A" w:rsidRPr="000A5970" w:rsidRDefault="0092163A" w:rsidP="0092163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</w:t>
            </w:r>
          </w:p>
          <w:p w14:paraId="0C3FC3D5" w14:textId="77777777" w:rsidR="0092163A" w:rsidRPr="000A5970" w:rsidRDefault="0092163A" w:rsidP="0092163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ИМЗ</w:t>
            </w:r>
          </w:p>
          <w:p w14:paraId="05488598" w14:textId="77777777" w:rsidR="0092163A" w:rsidRPr="000A5970" w:rsidRDefault="0092163A" w:rsidP="0092163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ИМБТ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39C912" w14:textId="348C785C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39310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E3A1DD" w14:textId="0BF235F2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64346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C56B76" w14:textId="660C3431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64346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B84EFB" w14:textId="2DF18C6A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64346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1BAC71B" w14:textId="101E9CBB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64346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1B11" w14:textId="016F78BF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64346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4739" w14:textId="2C77DD74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64346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D17A" w14:textId="0D77691C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64346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6D9B" w14:textId="39081E78" w:rsidR="0092163A" w:rsidRPr="000A5970" w:rsidRDefault="0092163A" w:rsidP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64346</w:t>
            </w:r>
          </w:p>
        </w:tc>
      </w:tr>
      <w:tr w:rsidR="006360DE" w:rsidRPr="000A5970" w14:paraId="373829DD" w14:textId="69159ACA" w:rsidTr="0092163A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70A471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6185F2" w14:textId="425E2EB7" w:rsidR="006360DE" w:rsidRPr="000A5970" w:rsidRDefault="006360DE" w:rsidP="006360D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 xml:space="preserve">Количество проводимых физкультурно-спортивных мероприятий на территории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5CA1A0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единиц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B17C1F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F39AFD" w14:textId="77777777" w:rsidR="006360DE" w:rsidRPr="000A5970" w:rsidRDefault="006360DE" w:rsidP="006360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8D9AB2" w14:textId="7D3B2D3D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74A71C" w14:textId="62437D83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3BAE2C" w14:textId="5232EA46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958F05" w14:textId="26A49068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A9CA621" w14:textId="4B89B3E4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2ECE" w14:textId="2407FFB2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877A" w14:textId="409F593E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34E" w14:textId="791E9850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1C28" w14:textId="7907D033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6360DE" w:rsidRPr="000A5970" w14:paraId="590CE372" w14:textId="3CA5367F" w:rsidTr="0092163A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AAD543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C413E1" w14:textId="77777777" w:rsidR="006360DE" w:rsidRPr="000A5970" w:rsidRDefault="006360DE" w:rsidP="006360DE">
            <w:pPr>
              <w:widowControl w:val="0"/>
              <w:suppressAutoHyphens/>
              <w:jc w:val="both"/>
              <w:textAlignment w:val="baseline"/>
              <w:rPr>
                <w:szCs w:val="20"/>
              </w:rPr>
            </w:pPr>
            <w:r w:rsidRPr="000A5970">
              <w:rPr>
                <w:sz w:val="20"/>
                <w:szCs w:val="20"/>
              </w:rPr>
              <w:t xml:space="preserve">Количество реализованных социально-значимых проектов в рамках проекта «Народный бюджет» в сфере </w:t>
            </w:r>
            <w:r w:rsidRPr="000A5970">
              <w:rPr>
                <w:sz w:val="20"/>
                <w:szCs w:val="20"/>
                <w:lang w:eastAsia="en-US"/>
              </w:rPr>
              <w:t>физической культуры и спорта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3B5C7B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единиц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57B370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8B9C43" w14:textId="77777777" w:rsidR="006360DE" w:rsidRPr="000A5970" w:rsidRDefault="006360DE" w:rsidP="006360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</w:t>
            </w:r>
          </w:p>
          <w:p w14:paraId="4EF6A89B" w14:textId="77777777" w:rsidR="006360DE" w:rsidRPr="000A5970" w:rsidRDefault="006360DE" w:rsidP="006360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ИМБТ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AF1C38" w14:textId="10C017D5" w:rsidR="006360DE" w:rsidRPr="000A5970" w:rsidRDefault="00331CA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DA8F59" w14:textId="00DF4CA1" w:rsidR="006360DE" w:rsidRPr="000A5970" w:rsidRDefault="00331CA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BA1E9A" w14:textId="238C1191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34C88C" w14:textId="2B0BA2A9" w:rsidR="006360DE" w:rsidRPr="000A5970" w:rsidRDefault="00331CA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8FE6B17" w14:textId="2FE61556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2F18" w14:textId="5E2A0669" w:rsidR="006360DE" w:rsidRPr="000A5970" w:rsidRDefault="00331CA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681C" w14:textId="68154F04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370D" w14:textId="23BD5999" w:rsidR="006360DE" w:rsidRPr="000A5970" w:rsidRDefault="00331CA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BAB" w14:textId="57288E3B" w:rsidR="006360DE" w:rsidRPr="000A5970" w:rsidRDefault="0092163A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60DE" w:rsidRPr="000A5970" w14:paraId="33564F94" w14:textId="1382D752" w:rsidTr="006767E5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8B211C" w14:textId="1853129C" w:rsidR="006360DE" w:rsidRPr="000A5970" w:rsidRDefault="006360DE" w:rsidP="006360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lastRenderedPageBreak/>
              <w:t>Задача 2. «Развитие массового спорта среди лиц с ограниченными возможностями здоровья и пожилого населения»</w:t>
            </w:r>
          </w:p>
        </w:tc>
      </w:tr>
      <w:tr w:rsidR="006360DE" w:rsidRPr="000A5970" w14:paraId="18CC8776" w14:textId="7D81EB1C" w:rsidTr="006360DE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37AB53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B4385D" w14:textId="77777777" w:rsidR="006360DE" w:rsidRPr="000A5970" w:rsidRDefault="006360DE" w:rsidP="006360DE">
            <w:pPr>
              <w:widowControl w:val="0"/>
              <w:suppressAutoHyphens/>
              <w:jc w:val="both"/>
              <w:textAlignment w:val="baseline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E31DE0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процент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FE0F44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9C64F6" w14:textId="77777777" w:rsidR="006360DE" w:rsidRPr="000A5970" w:rsidRDefault="006360DE" w:rsidP="006360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</w:t>
            </w:r>
          </w:p>
          <w:p w14:paraId="39DA3996" w14:textId="77777777" w:rsidR="006360DE" w:rsidRPr="000A5970" w:rsidRDefault="006360DE" w:rsidP="006360DE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E01207" w14:textId="467B6AF4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41,50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20448D" w14:textId="07C2E0B8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42,0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F29CED" w14:textId="5A33B0A9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42,50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7B29C9" w14:textId="0C0D179E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FEB6E5" w14:textId="5708A956" w:rsidR="006360DE" w:rsidRPr="000A5970" w:rsidRDefault="000D523B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BB55D8" w14:textId="10BD3E29" w:rsidR="006360DE" w:rsidRPr="000A5970" w:rsidRDefault="000D523B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91376" w14:textId="066A7CE1" w:rsidR="006360DE" w:rsidRPr="000A5970" w:rsidRDefault="000D523B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39BE11" w14:textId="1882F6AA" w:rsidR="006360DE" w:rsidRPr="000A5970" w:rsidRDefault="000D523B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259D5C" w14:textId="58A16D2C" w:rsidR="006360DE" w:rsidRPr="000A5970" w:rsidRDefault="000D523B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6360DE" w:rsidRPr="000A5970" w14:paraId="2B0D0254" w14:textId="4A12CCEE" w:rsidTr="001A30E6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4C9FB3" w14:textId="2D553895" w:rsidR="006360DE" w:rsidRPr="000A5970" w:rsidRDefault="006360DE" w:rsidP="006360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t>Задача 3. «Развитие школьного спорта»</w:t>
            </w:r>
          </w:p>
        </w:tc>
      </w:tr>
      <w:tr w:rsidR="006360DE" w:rsidRPr="000A5970" w14:paraId="4A947498" w14:textId="6C977CAD" w:rsidTr="006360DE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1F2290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7DC42F" w14:textId="788BF7EC" w:rsidR="006360DE" w:rsidRPr="000A5970" w:rsidRDefault="006360DE" w:rsidP="006360D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 xml:space="preserve">Удельный вес проведенных физкультурных мероприятий и спортивных мероприятий среди школьных команд в общей численности запланированных физкультурных и спортивных мероприятий, включенных в календарный план физкультурно-спортивных мероприятий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DBF8B1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процент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E0924A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59019D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9FD0FC" w14:textId="67E85F8D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210B11" w14:textId="58A6810F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B27BDE" w14:textId="06B1F851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46E037" w14:textId="748FE30F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14A5D4" w14:textId="396964E2" w:rsidR="006360DE" w:rsidRPr="000A5970" w:rsidRDefault="000D523B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2A75A2" w14:textId="67D01AC4" w:rsidR="006360DE" w:rsidRPr="000A5970" w:rsidRDefault="000D523B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EF837F" w14:textId="4BCA5BA3" w:rsidR="006360DE" w:rsidRPr="000A5970" w:rsidRDefault="000D523B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C4B6D5" w14:textId="4F4AA531" w:rsidR="006360DE" w:rsidRPr="000A5970" w:rsidRDefault="000D523B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96F336" w14:textId="6BC001A2" w:rsidR="006360DE" w:rsidRPr="000A5970" w:rsidRDefault="000D523B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18</w:t>
            </w:r>
          </w:p>
        </w:tc>
      </w:tr>
      <w:tr w:rsidR="006360DE" w:rsidRPr="000A5970" w14:paraId="7328587E" w14:textId="5BFD038E" w:rsidTr="007619C2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7E4D7C" w14:textId="13F8E514" w:rsidR="006360DE" w:rsidRPr="000A5970" w:rsidRDefault="006360DE" w:rsidP="006360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t xml:space="preserve">Задача 4. «Развитие детско-юношеского спорта в целях создания условий для подготовки спортивных сборных команд </w:t>
            </w:r>
            <w:r w:rsidR="00FF3A59">
              <w:rPr>
                <w:b/>
                <w:sz w:val="20"/>
                <w:szCs w:val="20"/>
              </w:rPr>
              <w:t>М</w:t>
            </w:r>
            <w:r w:rsidRPr="000A5970">
              <w:rPr>
                <w:b/>
                <w:sz w:val="20"/>
                <w:szCs w:val="20"/>
              </w:rPr>
              <w:t>О «Вуктыл» и участие в обеспечении подготовки спортивного резерва для сборных команд Республики Коми»</w:t>
            </w:r>
          </w:p>
        </w:tc>
      </w:tr>
      <w:tr w:rsidR="006360DE" w:rsidRPr="000A5970" w14:paraId="125CDC72" w14:textId="4C6F3AEE" w:rsidTr="006360DE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D7C990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5C99D1" w14:textId="593CB37F" w:rsidR="006360DE" w:rsidRPr="000A5970" w:rsidRDefault="006360DE" w:rsidP="006360D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 xml:space="preserve">Численность спортсменов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«Вуктыл», включенных в составы спортивных сборных команд Республики Коми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85AE2F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человек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7810F3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2F05E2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016D24" w14:textId="0713BEDA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C4E733" w14:textId="1B8D5FCE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E689AA" w14:textId="19A11491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3BF53B" w14:textId="539EB107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3BB44C" w14:textId="4C6CAEAC" w:rsidR="006360DE" w:rsidRPr="000A5970" w:rsidRDefault="000D523B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80959C" w14:textId="451BEF45" w:rsidR="006360DE" w:rsidRPr="000A5970" w:rsidRDefault="000D523B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F85EE2" w14:textId="187C68A4" w:rsidR="006360DE" w:rsidRPr="000A5970" w:rsidRDefault="000D523B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63D831" w14:textId="2E791124" w:rsidR="006360DE" w:rsidRPr="000A5970" w:rsidRDefault="000D523B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348EBB" w14:textId="33386CB3" w:rsidR="006360DE" w:rsidRPr="000A5970" w:rsidRDefault="000D523B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11</w:t>
            </w:r>
          </w:p>
        </w:tc>
      </w:tr>
      <w:tr w:rsidR="006360DE" w:rsidRPr="000A5970" w14:paraId="7EE87648" w14:textId="155486B6" w:rsidTr="00CD6CF7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C0A15F" w14:textId="1E7EFEA2" w:rsidR="006360DE" w:rsidRPr="000A5970" w:rsidRDefault="006360DE" w:rsidP="006360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t>Задача 5. «Организация и участие в республиканских, всероссийских и международных мероприятиях спортивной направленности»</w:t>
            </w:r>
          </w:p>
        </w:tc>
      </w:tr>
      <w:tr w:rsidR="006360DE" w:rsidRPr="000A5970" w14:paraId="170321B7" w14:textId="06FBAEA1" w:rsidTr="006360DE">
        <w:trPr>
          <w:trHeight w:val="155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0E9541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80A412" w14:textId="77777777" w:rsidR="006360DE" w:rsidRPr="000A5970" w:rsidRDefault="006360DE" w:rsidP="006360DE">
            <w:pPr>
              <w:widowControl w:val="0"/>
              <w:suppressAutoHyphens/>
              <w:jc w:val="both"/>
              <w:textAlignment w:val="baseline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Количество выездных мероприятий спортивной направленности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232EFC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единиц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CE81B2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523ECA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</w:t>
            </w:r>
          </w:p>
          <w:p w14:paraId="463F9CE8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 xml:space="preserve"> ИЗ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733BBD" w14:textId="3994F803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C771C4" w14:textId="22FB6E4C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643734" w14:textId="22C31FF8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A6BF46" w14:textId="32AE3613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04C42A" w14:textId="1620A72F" w:rsidR="006360DE" w:rsidRPr="000A5970" w:rsidRDefault="000D523B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E629AB" w14:textId="77610A80" w:rsidR="006360DE" w:rsidRPr="000A5970" w:rsidRDefault="000D523B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D9579D" w14:textId="0E234A79" w:rsidR="006360DE" w:rsidRPr="000A5970" w:rsidRDefault="000D523B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CFE6C0" w14:textId="6911AECB" w:rsidR="006360DE" w:rsidRPr="000A5970" w:rsidRDefault="000D523B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67064C" w14:textId="45D56B21" w:rsidR="006360DE" w:rsidRPr="000A5970" w:rsidRDefault="000D523B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360DE" w:rsidRPr="000A5970" w14:paraId="70279288" w14:textId="0B6940BE" w:rsidTr="001C6CD2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E5762A" w14:textId="747FBFAE" w:rsidR="006360DE" w:rsidRPr="000A5970" w:rsidRDefault="006360DE" w:rsidP="006360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t>Задача 6. «Внедрение Всероссийского физкультурно-спортивного комплекса «Готов к труду и обороне» (ГТО)»</w:t>
            </w:r>
          </w:p>
        </w:tc>
      </w:tr>
      <w:tr w:rsidR="006360DE" w:rsidRPr="000A5970" w14:paraId="069F0B2D" w14:textId="00F319DF" w:rsidTr="006360DE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2D5D86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69A9BC" w14:textId="77777777" w:rsidR="006360DE" w:rsidRPr="000A5970" w:rsidRDefault="006360DE" w:rsidP="006360D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A152C9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процент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F1B96A" w14:textId="77777777" w:rsidR="006360DE" w:rsidRPr="000A5970" w:rsidRDefault="006360DE" w:rsidP="006360DE">
            <w:pPr>
              <w:widowControl w:val="0"/>
              <w:suppressAutoHyphens/>
              <w:ind w:right="-57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6313E4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</w:t>
            </w:r>
          </w:p>
          <w:p w14:paraId="42FED963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ИЗ</w:t>
            </w:r>
          </w:p>
          <w:p w14:paraId="45E67059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70E7D1" w14:textId="1579CE1B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79FC76" w14:textId="7CE4A491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D73C44" w14:textId="6A8A48CE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2FF125" w14:textId="56180A09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2D642" w14:textId="1A42DBC0" w:rsidR="006360DE" w:rsidRPr="000A5970" w:rsidRDefault="000D523B" w:rsidP="006360DE">
            <w:pPr>
              <w:widowControl w:val="0"/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227632" w14:textId="03CF331E" w:rsidR="006360DE" w:rsidRPr="000A5970" w:rsidRDefault="000D523B" w:rsidP="006360DE">
            <w:pPr>
              <w:widowControl w:val="0"/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1D3C4D" w14:textId="7FA0FA9D" w:rsidR="006360DE" w:rsidRPr="000A5970" w:rsidRDefault="000D523B" w:rsidP="006360DE">
            <w:pPr>
              <w:widowControl w:val="0"/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362B17" w14:textId="7BBDFD1E" w:rsidR="006360DE" w:rsidRPr="000A5970" w:rsidRDefault="000D523B" w:rsidP="006360DE">
            <w:pPr>
              <w:widowControl w:val="0"/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34246E" w14:textId="4D3DFDBB" w:rsidR="006360DE" w:rsidRPr="000A5970" w:rsidRDefault="000D523B" w:rsidP="006360DE">
            <w:pPr>
              <w:widowControl w:val="0"/>
              <w:suppressAutoHyphens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6360DE" w:rsidRPr="000A5970" w14:paraId="26CD62A7" w14:textId="30664E14" w:rsidTr="001813AC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CE2A7F" w14:textId="5B3500E7" w:rsidR="006360DE" w:rsidRPr="000A5970" w:rsidRDefault="006360DE" w:rsidP="006360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t>Задача 7. «Повышение спортивного мастерства у занимающихся в секциях и группах по видам спорта»</w:t>
            </w:r>
          </w:p>
        </w:tc>
      </w:tr>
      <w:tr w:rsidR="006360DE" w:rsidRPr="000A5970" w14:paraId="135984B2" w14:textId="03412870" w:rsidTr="006360DE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4E7783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4BA412" w14:textId="77777777" w:rsidR="006360DE" w:rsidRPr="000A5970" w:rsidRDefault="006360DE" w:rsidP="006360DE">
            <w:pPr>
              <w:widowControl w:val="0"/>
              <w:suppressAutoHyphens/>
              <w:ind w:left="-57" w:right="-57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 xml:space="preserve">Уровень физической подготовки спортсменов: массовые разряды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E22B51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человек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A4A808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CEFA12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ИМ</w:t>
            </w:r>
          </w:p>
          <w:p w14:paraId="2E5C631A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lastRenderedPageBreak/>
              <w:t>ИЗ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5298C4" w14:textId="64B247C4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lastRenderedPageBreak/>
              <w:t>275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BB5325" w14:textId="26781AAC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719846" w14:textId="68A4049C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EB6322" w14:textId="7751C37D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4707E9" w14:textId="455A3E58" w:rsidR="006360DE" w:rsidRPr="000A5970" w:rsidRDefault="00BE3560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075973" w14:textId="682C0BA9" w:rsidR="006360DE" w:rsidRPr="000A5970" w:rsidRDefault="00BE3560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FF6884" w14:textId="20BA2DB4" w:rsidR="006360DE" w:rsidRPr="000A5970" w:rsidRDefault="00BE3560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23D01C" w14:textId="0B44189C" w:rsidR="006360DE" w:rsidRPr="000A5970" w:rsidRDefault="00BE3560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B907D5" w14:textId="782D33C7" w:rsidR="006360DE" w:rsidRPr="000A5970" w:rsidRDefault="00BE3560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360DE" w:rsidRPr="000A5970" w14:paraId="1456FB03" w14:textId="566E6A98" w:rsidTr="00575263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FC2F7E" w14:textId="0E1389B8" w:rsidR="006360DE" w:rsidRPr="000A5970" w:rsidRDefault="006360DE" w:rsidP="006360DE">
            <w:pPr>
              <w:widowControl w:val="0"/>
              <w:suppressAutoHyphens/>
              <w:ind w:left="360"/>
              <w:jc w:val="center"/>
              <w:rPr>
                <w:b/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lastRenderedPageBreak/>
              <w:t xml:space="preserve">Задача 8. «Участие в судейских семинарах и повышение судейской квалификации судей по видам спорта </w:t>
            </w:r>
            <w:r w:rsidR="00FF3A59">
              <w:rPr>
                <w:b/>
                <w:sz w:val="20"/>
                <w:szCs w:val="20"/>
              </w:rPr>
              <w:t>М</w:t>
            </w:r>
            <w:r w:rsidRPr="000A5970">
              <w:rPr>
                <w:b/>
                <w:sz w:val="20"/>
                <w:szCs w:val="20"/>
              </w:rPr>
              <w:t>О «Вуктыл»</w:t>
            </w:r>
          </w:p>
        </w:tc>
      </w:tr>
      <w:tr w:rsidR="006360DE" w:rsidRPr="000A5970" w14:paraId="729E591F" w14:textId="39B6F2A7" w:rsidTr="006360DE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E85D5B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</w:rPr>
            </w:pPr>
            <w:r w:rsidRPr="000A5970">
              <w:rPr>
                <w:color w:val="000000"/>
                <w:sz w:val="20"/>
                <w:szCs w:val="20"/>
              </w:rPr>
              <w:t>12</w:t>
            </w:r>
            <w:r w:rsidRPr="000A597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525FE6" w14:textId="77777777" w:rsidR="006360DE" w:rsidRPr="000A5970" w:rsidRDefault="006360DE" w:rsidP="006360DE">
            <w:pPr>
              <w:widowControl w:val="0"/>
              <w:suppressAutoHyphens/>
              <w:ind w:left="-57" w:right="-57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 xml:space="preserve">Уровень подготовки судей: судейские категории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35CD59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человек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13C486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66FF74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ИМ</w:t>
            </w:r>
          </w:p>
          <w:p w14:paraId="1162D684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ИЗ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CC4379" w14:textId="71A9FDDF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5314E" w14:textId="217D3AF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814798" w14:textId="5C4BDF62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A445EC" w14:textId="65C5A1A5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1B2EF2" w14:textId="7449181A" w:rsidR="006360DE" w:rsidRPr="000A5970" w:rsidRDefault="000D523B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E4ED4E" w14:textId="1C9F6F6F" w:rsidR="006360DE" w:rsidRPr="000A5970" w:rsidRDefault="000D523B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7098AF" w14:textId="4FD1A3CA" w:rsidR="006360DE" w:rsidRPr="000A5970" w:rsidRDefault="000D523B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8877C8" w14:textId="6EA8761C" w:rsidR="006360DE" w:rsidRPr="000A5970" w:rsidRDefault="000D523B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87D080" w14:textId="45F5C98E" w:rsidR="006360DE" w:rsidRPr="000A5970" w:rsidRDefault="000D523B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360DE" w:rsidRPr="000A5970" w14:paraId="5C36B72A" w14:textId="0756A48E" w:rsidTr="00774D3E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F39E33" w14:textId="18DD90DD" w:rsidR="006360DE" w:rsidRPr="000A5970" w:rsidRDefault="006360DE" w:rsidP="006360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t>Задача 9. «Обеспечение муниципальной системы соревнований, направленной на предоставление возможностей перспективным спортсменам повышать спортивные результаты»</w:t>
            </w:r>
          </w:p>
        </w:tc>
      </w:tr>
      <w:tr w:rsidR="006360DE" w:rsidRPr="000A5970" w14:paraId="4E801185" w14:textId="1A08D05D" w:rsidTr="006360DE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1DB9A6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67E4A8" w14:textId="77777777" w:rsidR="006360DE" w:rsidRPr="000A5970" w:rsidRDefault="006360DE" w:rsidP="006360D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BBC238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процент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16B93C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CCF2F0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90A740" w14:textId="48949C09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6CEF5B" w14:textId="0832E3E8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275D3C" w14:textId="235DFE92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30A549" w14:textId="67FBDEDC" w:rsidR="006360DE" w:rsidRPr="000A5970" w:rsidRDefault="006360DE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 w:rsidRPr="000A5970">
              <w:rPr>
                <w:rFonts w:eastAsia="SimSun;宋体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4196DE" w14:textId="3961F5CA" w:rsidR="006360DE" w:rsidRPr="000A5970" w:rsidRDefault="00BE3560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45A913" w14:textId="098BCEBF" w:rsidR="006360DE" w:rsidRPr="000A5970" w:rsidRDefault="00BE3560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74236E" w14:textId="049BE7ED" w:rsidR="006360DE" w:rsidRPr="000A5970" w:rsidRDefault="00BE3560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9BA947" w14:textId="32DB8910" w:rsidR="006360DE" w:rsidRPr="000A5970" w:rsidRDefault="00BE3560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2E3E59" w14:textId="683D7E00" w:rsidR="006360DE" w:rsidRPr="000A5970" w:rsidRDefault="00BE3560" w:rsidP="006360DE">
            <w:pPr>
              <w:widowControl w:val="0"/>
              <w:suppressAutoHyphens/>
              <w:jc w:val="center"/>
              <w:rPr>
                <w:rFonts w:eastAsia="SimSun;宋体"/>
                <w:bCs/>
                <w:sz w:val="20"/>
                <w:szCs w:val="20"/>
              </w:rPr>
            </w:pPr>
            <w:r>
              <w:rPr>
                <w:rFonts w:eastAsia="SimSun;宋体"/>
                <w:bCs/>
                <w:sz w:val="20"/>
                <w:szCs w:val="20"/>
              </w:rPr>
              <w:t>25</w:t>
            </w:r>
          </w:p>
        </w:tc>
      </w:tr>
      <w:tr w:rsidR="006360DE" w:rsidRPr="000A5970" w14:paraId="616C6060" w14:textId="0C1ACFE0" w:rsidTr="00980A30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BE6D51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b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t xml:space="preserve">Подпрограмма 2 </w:t>
            </w:r>
            <w:r w:rsidRPr="000A5970">
              <w:rPr>
                <w:rFonts w:eastAsia="Calibri"/>
                <w:b/>
                <w:sz w:val="20"/>
                <w:szCs w:val="20"/>
              </w:rPr>
              <w:t xml:space="preserve">«Строительство, ремонт, капитальный ремонт, реконструкция </w:t>
            </w:r>
            <w:r w:rsidRPr="000A5970">
              <w:rPr>
                <w:b/>
                <w:sz w:val="20"/>
                <w:szCs w:val="20"/>
              </w:rPr>
              <w:t>зданий, помещений учреждений и объектов сферы физической культуры и спорта</w:t>
            </w:r>
            <w:r w:rsidRPr="000A5970">
              <w:rPr>
                <w:rFonts w:eastAsia="Calibri"/>
                <w:b/>
                <w:sz w:val="20"/>
                <w:szCs w:val="20"/>
              </w:rPr>
              <w:t>»</w:t>
            </w:r>
          </w:p>
          <w:p w14:paraId="7BA57B4B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</w:tr>
      <w:tr w:rsidR="006360DE" w:rsidRPr="000A5970" w14:paraId="24CED1E6" w14:textId="1677F1EC" w:rsidTr="00EE3A1F">
        <w:tc>
          <w:tcPr>
            <w:tcW w:w="149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88A003" w14:textId="65E57666" w:rsidR="006360DE" w:rsidRPr="000A5970" w:rsidRDefault="006360DE" w:rsidP="006360DE">
            <w:pPr>
              <w:widowControl w:val="0"/>
              <w:suppressAutoHyphens/>
              <w:ind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0A5970">
              <w:rPr>
                <w:b/>
                <w:sz w:val="20"/>
                <w:szCs w:val="20"/>
                <w:lang w:eastAsia="en-US"/>
              </w:rPr>
              <w:t>Задача «Обеспечение устойчивости и надежности зданий учреждений и объектов сферы физической культуры и спорта»</w:t>
            </w:r>
          </w:p>
        </w:tc>
      </w:tr>
      <w:tr w:rsidR="006360DE" w:rsidRPr="000A5970" w14:paraId="2F64E309" w14:textId="1E6F4C30" w:rsidTr="0092163A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5721FF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C00B62" w14:textId="77777777" w:rsidR="006360DE" w:rsidRPr="000A5970" w:rsidRDefault="006360DE" w:rsidP="006360DE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0A5970">
              <w:rPr>
                <w:sz w:val="20"/>
                <w:szCs w:val="20"/>
                <w:lang w:eastAsia="en-US"/>
              </w:rPr>
              <w:t>Количество учреждений и объектов сферы физической культуры и спорта, в которых улучшилось техническое состояние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81569E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единиц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E49EBA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AA204E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A64F44" w14:textId="3C3E8C37" w:rsidR="006360DE" w:rsidRPr="000A5970" w:rsidRDefault="006360DE" w:rsidP="006360DE">
            <w:pPr>
              <w:widowControl w:val="0"/>
              <w:suppressAutoHyphens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3BB200" w14:textId="341F4B97" w:rsidR="006360DE" w:rsidRPr="000A5970" w:rsidRDefault="00331CAA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28A316" w14:textId="031C00EE" w:rsidR="006360DE" w:rsidRPr="000A5970" w:rsidRDefault="006360DE" w:rsidP="006360DE">
            <w:pPr>
              <w:widowControl w:val="0"/>
              <w:suppressAutoHyphens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054AD9" w14:textId="52E8715B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154817" w14:textId="1123E848" w:rsidR="006360DE" w:rsidRPr="000A5970" w:rsidRDefault="006360DE" w:rsidP="006360DE">
            <w:pPr>
              <w:widowControl w:val="0"/>
              <w:suppressAutoHyphens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7B6B5B" w14:textId="2992CA21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D24319" w14:textId="7F6121C3" w:rsidR="006360DE" w:rsidRPr="000A5970" w:rsidRDefault="006360DE" w:rsidP="006360DE">
            <w:pPr>
              <w:widowControl w:val="0"/>
              <w:suppressAutoHyphens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66EE9CD" w14:textId="7FB9FC41" w:rsidR="006360DE" w:rsidRPr="000A5970" w:rsidRDefault="006360DE" w:rsidP="006360DE">
            <w:pPr>
              <w:widowControl w:val="0"/>
              <w:suppressAutoHyphens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90A6" w14:textId="1D0F4E8A" w:rsidR="006360DE" w:rsidRPr="000A5970" w:rsidRDefault="006360DE" w:rsidP="006360DE">
            <w:pPr>
              <w:widowControl w:val="0"/>
              <w:suppressAutoHyphens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</w:t>
            </w:r>
          </w:p>
        </w:tc>
      </w:tr>
      <w:tr w:rsidR="006360DE" w:rsidRPr="000A5970" w14:paraId="2296A50C" w14:textId="2C1C0786" w:rsidTr="0092163A"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6698A6" w14:textId="77777777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FB03FB" w14:textId="77777777" w:rsidR="006360DE" w:rsidRPr="000A5970" w:rsidRDefault="006360DE" w:rsidP="006360DE">
            <w:pPr>
              <w:widowControl w:val="0"/>
              <w:suppressAutoHyphens/>
              <w:jc w:val="both"/>
              <w:rPr>
                <w:b/>
              </w:rPr>
            </w:pPr>
            <w:r w:rsidRPr="000A5970">
              <w:rPr>
                <w:sz w:val="20"/>
                <w:szCs w:val="20"/>
                <w:lang w:eastAsia="en-US"/>
              </w:rPr>
              <w:t>Количество разработанных смет и проектно-сметной документации для осуществления строительства, реконструкции, капитального и текущего ремонта в учреждениях и объектах сферы физической культуры и спорта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D46856" w14:textId="77777777" w:rsidR="006360DE" w:rsidRPr="000A5970" w:rsidRDefault="006360DE" w:rsidP="006360D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единиц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B36EE8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↑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B26E95" w14:textId="77777777" w:rsidR="006360DE" w:rsidRPr="000A5970" w:rsidRDefault="006360DE" w:rsidP="006360DE">
            <w:pPr>
              <w:widowControl w:val="0"/>
              <w:suppressAutoHyphens/>
              <w:snapToGrid w:val="0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491BBA" w14:textId="645C5132" w:rsidR="006360DE" w:rsidRPr="000A5970" w:rsidRDefault="006360DE" w:rsidP="006360DE">
            <w:pPr>
              <w:widowControl w:val="0"/>
              <w:suppressAutoHyphens/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B980FE" w14:textId="44A3E7D9" w:rsidR="006360DE" w:rsidRPr="000A5970" w:rsidRDefault="006360DE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0A59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9662A0" w14:textId="335D7547" w:rsidR="006360DE" w:rsidRPr="000A5970" w:rsidRDefault="00331CAA" w:rsidP="006360DE">
            <w:pPr>
              <w:widowControl w:val="0"/>
              <w:suppressAutoHyphens/>
              <w:ind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523923" w14:textId="0AA1E532" w:rsidR="006360DE" w:rsidRPr="000A5970" w:rsidRDefault="00331CAA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66E993" w14:textId="2B8D1823" w:rsidR="006360DE" w:rsidRPr="000A5970" w:rsidRDefault="00331CAA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1BA1F6" w14:textId="653D63D3" w:rsidR="006360DE" w:rsidRPr="000A5970" w:rsidRDefault="00331CAA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215A6C" w14:textId="431E66E4" w:rsidR="006360DE" w:rsidRPr="000A5970" w:rsidRDefault="00331CAA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9C0D211" w14:textId="32BD0A47" w:rsidR="006360DE" w:rsidRPr="000A5970" w:rsidRDefault="00331CAA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63A4" w14:textId="4C27289E" w:rsidR="006360DE" w:rsidRPr="000A5970" w:rsidRDefault="00331CAA" w:rsidP="006360DE">
            <w:pPr>
              <w:widowControl w:val="0"/>
              <w:suppressAutoHyphens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08467F9A" w14:textId="77777777" w:rsidR="00C018C3" w:rsidRPr="000A5970" w:rsidRDefault="00C018C3">
      <w:pPr>
        <w:widowControl w:val="0"/>
        <w:jc w:val="center"/>
      </w:pPr>
    </w:p>
    <w:p w14:paraId="1399D9F1" w14:textId="1A01D6CD" w:rsidR="00C018C3" w:rsidRPr="000A5970" w:rsidRDefault="00493312">
      <w:pPr>
        <w:tabs>
          <w:tab w:val="left" w:pos="3544"/>
        </w:tabs>
        <w:ind w:right="-2" w:firstLine="709"/>
        <w:jc w:val="both"/>
      </w:pPr>
      <w:r w:rsidRPr="000A5970">
        <w:t xml:space="preserve">                                                                                                                                               </w:t>
      </w:r>
    </w:p>
    <w:p w14:paraId="539A3363" w14:textId="5DB250A7" w:rsidR="00CA1455" w:rsidRPr="000A5970" w:rsidRDefault="00CA1455">
      <w:pPr>
        <w:tabs>
          <w:tab w:val="left" w:pos="3544"/>
        </w:tabs>
        <w:ind w:right="-2" w:firstLine="709"/>
        <w:jc w:val="both"/>
      </w:pPr>
    </w:p>
    <w:p w14:paraId="1CCD01E5" w14:textId="7FCE5EE4" w:rsidR="00CA1455" w:rsidRPr="000A5970" w:rsidRDefault="00CA1455">
      <w:pPr>
        <w:tabs>
          <w:tab w:val="left" w:pos="3544"/>
        </w:tabs>
        <w:ind w:right="-2" w:firstLine="709"/>
        <w:jc w:val="both"/>
      </w:pPr>
    </w:p>
    <w:p w14:paraId="2B1B5394" w14:textId="52622D41" w:rsidR="00CA1455" w:rsidRPr="000A5970" w:rsidRDefault="00CA1455">
      <w:pPr>
        <w:tabs>
          <w:tab w:val="left" w:pos="3544"/>
        </w:tabs>
        <w:ind w:right="-2" w:firstLine="709"/>
        <w:jc w:val="both"/>
      </w:pPr>
    </w:p>
    <w:p w14:paraId="1B6F0450" w14:textId="5AE77D15" w:rsidR="00CA1455" w:rsidRDefault="00CA1455">
      <w:pPr>
        <w:tabs>
          <w:tab w:val="left" w:pos="3544"/>
        </w:tabs>
        <w:ind w:right="-2" w:firstLine="709"/>
        <w:jc w:val="both"/>
      </w:pPr>
    </w:p>
    <w:p w14:paraId="7DB664DE" w14:textId="59489B79" w:rsidR="00993914" w:rsidRDefault="00993914">
      <w:pPr>
        <w:tabs>
          <w:tab w:val="left" w:pos="3544"/>
        </w:tabs>
        <w:ind w:right="-2" w:firstLine="709"/>
        <w:jc w:val="both"/>
      </w:pPr>
    </w:p>
    <w:p w14:paraId="18E498FB" w14:textId="1E96FDD6" w:rsidR="00CA1455" w:rsidRDefault="00CA1455" w:rsidP="00FF3A59">
      <w:pPr>
        <w:tabs>
          <w:tab w:val="left" w:pos="3544"/>
        </w:tabs>
        <w:ind w:right="-2"/>
        <w:jc w:val="both"/>
      </w:pPr>
    </w:p>
    <w:p w14:paraId="2194B1BE" w14:textId="77777777" w:rsidR="00FF3A59" w:rsidRPr="000A5970" w:rsidRDefault="00FF3A59" w:rsidP="00FF3A59">
      <w:pPr>
        <w:tabs>
          <w:tab w:val="left" w:pos="3544"/>
        </w:tabs>
        <w:ind w:right="-2"/>
        <w:jc w:val="both"/>
        <w:rPr>
          <w:b/>
        </w:rPr>
      </w:pPr>
    </w:p>
    <w:p w14:paraId="104A9F5C" w14:textId="77777777" w:rsidR="00C018C3" w:rsidRPr="000A5970" w:rsidRDefault="00493312">
      <w:pPr>
        <w:jc w:val="right"/>
      </w:pPr>
      <w:r w:rsidRPr="000A5970">
        <w:t>Таблица № 4</w:t>
      </w:r>
    </w:p>
    <w:p w14:paraId="19D057BA" w14:textId="77777777" w:rsidR="004C5D3B" w:rsidRPr="000A5970" w:rsidRDefault="004C5D3B">
      <w:pPr>
        <w:jc w:val="right"/>
        <w:rPr>
          <w:b/>
        </w:rPr>
      </w:pPr>
    </w:p>
    <w:p w14:paraId="68C24319" w14:textId="77777777" w:rsidR="00C018C3" w:rsidRPr="000A5970" w:rsidRDefault="00493312">
      <w:pPr>
        <w:jc w:val="center"/>
        <w:rPr>
          <w:b/>
        </w:rPr>
      </w:pPr>
      <w:r w:rsidRPr="000A5970">
        <w:t>Перечень и характеристики</w:t>
      </w:r>
    </w:p>
    <w:p w14:paraId="7F950FB0" w14:textId="42FB4AFA" w:rsidR="00C018C3" w:rsidRPr="000A5970" w:rsidRDefault="00493312">
      <w:pPr>
        <w:jc w:val="center"/>
        <w:rPr>
          <w:b/>
        </w:rPr>
      </w:pPr>
      <w:r w:rsidRPr="000A5970">
        <w:t xml:space="preserve"> основных мероприятий муниципальной программы </w:t>
      </w:r>
      <w:r w:rsidR="00222034">
        <w:t>МО</w:t>
      </w:r>
      <w:r w:rsidRPr="000A5970">
        <w:t xml:space="preserve"> «Вуктыл»  </w:t>
      </w:r>
    </w:p>
    <w:p w14:paraId="1487CB93" w14:textId="77777777" w:rsidR="00C018C3" w:rsidRPr="000A5970" w:rsidRDefault="00493312">
      <w:pPr>
        <w:jc w:val="center"/>
        <w:rPr>
          <w:b/>
        </w:rPr>
      </w:pPr>
      <w:r w:rsidRPr="000A5970">
        <w:t xml:space="preserve"> «Развитие физической культуры и спорта» и ведомственных целевых программ </w:t>
      </w:r>
    </w:p>
    <w:tbl>
      <w:tblPr>
        <w:tblW w:w="14459" w:type="dxa"/>
        <w:tblInd w:w="98" w:type="dxa"/>
        <w:tblLayout w:type="fixed"/>
        <w:tblCellMar>
          <w:top w:w="55" w:type="dxa"/>
          <w:left w:w="98" w:type="dxa"/>
          <w:bottom w:w="55" w:type="dxa"/>
        </w:tblCellMar>
        <w:tblLook w:val="0000" w:firstRow="0" w:lastRow="0" w:firstColumn="0" w:lastColumn="0" w:noHBand="0" w:noVBand="0"/>
      </w:tblPr>
      <w:tblGrid>
        <w:gridCol w:w="421"/>
        <w:gridCol w:w="3407"/>
        <w:gridCol w:w="1275"/>
        <w:gridCol w:w="1134"/>
        <w:gridCol w:w="1134"/>
        <w:gridCol w:w="2268"/>
        <w:gridCol w:w="4820"/>
      </w:tblGrid>
      <w:tr w:rsidR="00C018C3" w:rsidRPr="000A5970" w14:paraId="2C3B6602" w14:textId="77777777" w:rsidTr="004C5D3B"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998AF6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>п/п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74E0EC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>Номер и наименование ведомстве</w:t>
            </w:r>
            <w:r w:rsidRPr="000A5970">
              <w:rPr>
                <w:sz w:val="20"/>
                <w:szCs w:val="20"/>
              </w:rPr>
              <w:t>н</w:t>
            </w:r>
            <w:r w:rsidRPr="000A5970">
              <w:rPr>
                <w:sz w:val="20"/>
                <w:szCs w:val="20"/>
              </w:rPr>
              <w:t>ной целевой программы (далее – ВЦП) основного мероприятия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E5AA9C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>Ответстве</w:t>
            </w:r>
            <w:r w:rsidRPr="000A5970">
              <w:rPr>
                <w:sz w:val="20"/>
                <w:szCs w:val="20"/>
              </w:rPr>
              <w:t>н</w:t>
            </w:r>
            <w:r w:rsidRPr="000A5970">
              <w:rPr>
                <w:sz w:val="20"/>
                <w:szCs w:val="20"/>
              </w:rPr>
              <w:t>ный испо</w:t>
            </w:r>
            <w:r w:rsidRPr="000A5970">
              <w:rPr>
                <w:sz w:val="20"/>
                <w:szCs w:val="20"/>
              </w:rPr>
              <w:t>л</w:t>
            </w:r>
            <w:r w:rsidRPr="000A5970">
              <w:rPr>
                <w:sz w:val="20"/>
                <w:szCs w:val="20"/>
              </w:rPr>
              <w:t>нитель ВЦП, основного мероприятия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CED34D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Срок </w:t>
            </w:r>
          </w:p>
          <w:p w14:paraId="418D0664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начала </w:t>
            </w:r>
          </w:p>
          <w:p w14:paraId="5A3B06DD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8332A4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Срок </w:t>
            </w:r>
          </w:p>
          <w:p w14:paraId="353A75B3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C22FBE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Основные </w:t>
            </w:r>
          </w:p>
          <w:p w14:paraId="1AAE4C17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>направления реализации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A9CD72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</w:tbl>
    <w:p w14:paraId="7DC51B29" w14:textId="77777777" w:rsidR="00C018C3" w:rsidRPr="000A5970" w:rsidRDefault="00C018C3">
      <w:pPr>
        <w:pStyle w:val="af3"/>
        <w:spacing w:after="0"/>
        <w:rPr>
          <w:sz w:val="4"/>
          <w:szCs w:val="4"/>
        </w:rPr>
      </w:pPr>
    </w:p>
    <w:tbl>
      <w:tblPr>
        <w:tblW w:w="14459" w:type="dxa"/>
        <w:tblInd w:w="98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134"/>
        <w:gridCol w:w="1134"/>
        <w:gridCol w:w="2268"/>
        <w:gridCol w:w="4820"/>
      </w:tblGrid>
      <w:tr w:rsidR="00C018C3" w:rsidRPr="000A5970" w14:paraId="78E49E4E" w14:textId="77777777" w:rsidTr="004C5D3B">
        <w:trPr>
          <w:tblHeader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AFFC31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6AA6DD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903591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63C7E1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F7D229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465D6B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A8246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7</w:t>
            </w:r>
          </w:p>
        </w:tc>
      </w:tr>
      <w:tr w:rsidR="00C018C3" w:rsidRPr="000A5970" w14:paraId="2FE18607" w14:textId="77777777" w:rsidTr="004C5D3B"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599FF3C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b/>
                <w:bCs/>
                <w:sz w:val="20"/>
                <w:szCs w:val="20"/>
              </w:rPr>
              <w:t>Подпрограмма 1 «Развитие системы физической культуры и спорта»</w:t>
            </w:r>
          </w:p>
        </w:tc>
      </w:tr>
      <w:tr w:rsidR="00C018C3" w:rsidRPr="000A5970" w14:paraId="0DD6ED1C" w14:textId="77777777" w:rsidTr="004C5D3B"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DF7D4D" w14:textId="77777777" w:rsidR="00C018C3" w:rsidRPr="000A5970" w:rsidRDefault="00493312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b/>
                <w:bCs/>
                <w:sz w:val="20"/>
                <w:szCs w:val="20"/>
              </w:rPr>
              <w:t>Задача 1. «Создание условий для занятий физической культурой и спортом, а также популяризация физической культуры и спорта среди различных групп населения»</w:t>
            </w:r>
          </w:p>
        </w:tc>
      </w:tr>
      <w:tr w:rsidR="00C018C3" w:rsidRPr="000A5970" w14:paraId="5072F2CE" w14:textId="77777777" w:rsidTr="004C5D3B"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5301A6" w14:textId="77777777" w:rsidR="00C018C3" w:rsidRPr="000A5970" w:rsidRDefault="00493312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Проектные мероприятия</w:t>
            </w:r>
          </w:p>
        </w:tc>
      </w:tr>
      <w:tr w:rsidR="00C018C3" w:rsidRPr="000A5970" w14:paraId="0A7C6CF5" w14:textId="77777777" w:rsidTr="004C5D3B"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D996D6" w14:textId="77777777" w:rsidR="00C018C3" w:rsidRPr="000A5970" w:rsidRDefault="00493312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Процессные мероприятия</w:t>
            </w:r>
          </w:p>
        </w:tc>
      </w:tr>
      <w:tr w:rsidR="004A1566" w:rsidRPr="000A5970" w14:paraId="31062109" w14:textId="77777777" w:rsidTr="004C5D3B"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6CA4FB" w14:textId="77777777" w:rsidR="004A1566" w:rsidRPr="000A5970" w:rsidRDefault="004A1566" w:rsidP="004A1566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0210F0" w14:textId="77777777" w:rsidR="004A1566" w:rsidRPr="000A5970" w:rsidRDefault="004A1566" w:rsidP="004A1566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1.1. </w:t>
            </w:r>
          </w:p>
          <w:p w14:paraId="5350CCA2" w14:textId="77777777" w:rsidR="004A1566" w:rsidRPr="000A5970" w:rsidRDefault="004A1566" w:rsidP="004A1566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Обеспечение деятельности КДЮСШ   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C75005" w14:textId="6DF7C553" w:rsidR="004A1566" w:rsidRPr="000A5970" w:rsidRDefault="004A1566" w:rsidP="004A1566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55C29B" w14:textId="3172DFA4" w:rsidR="004A1566" w:rsidRPr="000A5970" w:rsidRDefault="004A1566" w:rsidP="004A1566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1798A3" w14:textId="07BA95ED" w:rsidR="004A1566" w:rsidRPr="000A5970" w:rsidRDefault="004A1566" w:rsidP="004A1566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47875E" w14:textId="77777777" w:rsidR="004A1566" w:rsidRPr="000A5970" w:rsidRDefault="004A1566" w:rsidP="004A1566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Обеспечение деятельн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сти КДЮСШ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211F8E" w14:textId="77777777" w:rsidR="004A1566" w:rsidRPr="000A5970" w:rsidRDefault="004A1566" w:rsidP="004A1566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ИМЗ Среднемесячная заработная плата педагогич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>ских работников муниципальных учреждений допо</w:t>
            </w:r>
            <w:r w:rsidRPr="000A5970">
              <w:rPr>
                <w:sz w:val="20"/>
                <w:szCs w:val="20"/>
              </w:rPr>
              <w:t>л</w:t>
            </w:r>
            <w:r w:rsidRPr="000A5970">
              <w:rPr>
                <w:sz w:val="20"/>
                <w:szCs w:val="20"/>
              </w:rPr>
              <w:t>нительного образования в сфере физической культуры и спорта.</w:t>
            </w:r>
          </w:p>
          <w:p w14:paraId="27C44E8C" w14:textId="77777777" w:rsidR="004A1566" w:rsidRPr="000A5970" w:rsidRDefault="004A1566" w:rsidP="004A1566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ИС Доля населения, систематически занимающегося физической культурой и спортом, в общей численн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сти населения в возрасте 3-79 лет</w:t>
            </w:r>
          </w:p>
        </w:tc>
      </w:tr>
      <w:tr w:rsidR="004A1566" w:rsidRPr="000A5970" w14:paraId="355DDB14" w14:textId="77777777" w:rsidTr="004C5D3B">
        <w:trPr>
          <w:trHeight w:val="77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2E1762" w14:textId="77777777" w:rsidR="004A1566" w:rsidRPr="000A5970" w:rsidRDefault="004A1566" w:rsidP="004A1566">
            <w:pPr>
              <w:widowControl w:val="0"/>
              <w:snapToGrid w:val="0"/>
              <w:ind w:left="-92" w:firstLine="4"/>
              <w:jc w:val="center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43DE86" w14:textId="77777777" w:rsidR="004A1566" w:rsidRPr="000A5970" w:rsidRDefault="004A1566" w:rsidP="004A1566">
            <w:pPr>
              <w:widowControl w:val="0"/>
              <w:snapToGrid w:val="0"/>
              <w:ind w:left="-92" w:firstLine="4"/>
              <w:jc w:val="both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BC7EF1" w14:textId="77777777" w:rsidR="004A1566" w:rsidRPr="000A5970" w:rsidRDefault="004A1566" w:rsidP="004A1566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УО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5EA93C" w14:textId="77777777" w:rsidR="004A1566" w:rsidRPr="000A5970" w:rsidRDefault="004A1566" w:rsidP="004A1566">
            <w:pPr>
              <w:widowControl w:val="0"/>
              <w:snapToGrid w:val="0"/>
              <w:ind w:left="-92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8F39CA" w14:textId="77777777" w:rsidR="004A1566" w:rsidRPr="000A5970" w:rsidRDefault="004A1566" w:rsidP="004A1566">
            <w:pPr>
              <w:widowControl w:val="0"/>
              <w:snapToGrid w:val="0"/>
              <w:ind w:left="-92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A8CFCD" w14:textId="77777777" w:rsidR="004A1566" w:rsidRPr="000A5970" w:rsidRDefault="004A1566" w:rsidP="004A1566">
            <w:pPr>
              <w:widowControl w:val="0"/>
              <w:snapToGrid w:val="0"/>
              <w:ind w:left="-92" w:firstLine="4"/>
              <w:jc w:val="both"/>
              <w:rPr>
                <w:color w:val="FC5C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38C802" w14:textId="77777777" w:rsidR="004A1566" w:rsidRPr="000A5970" w:rsidRDefault="004A1566" w:rsidP="004A1566">
            <w:pPr>
              <w:widowControl w:val="0"/>
              <w:snapToGrid w:val="0"/>
              <w:ind w:left="-92" w:firstLine="4"/>
              <w:jc w:val="both"/>
              <w:rPr>
                <w:color w:val="FC5C00"/>
                <w:sz w:val="20"/>
                <w:szCs w:val="20"/>
              </w:rPr>
            </w:pPr>
          </w:p>
        </w:tc>
      </w:tr>
      <w:tr w:rsidR="004A1566" w:rsidRPr="000A5970" w14:paraId="62AA7A8A" w14:textId="77777777" w:rsidTr="004C5D3B">
        <w:trPr>
          <w:trHeight w:val="27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5DAD8D" w14:textId="2E74BAAA" w:rsidR="004A1566" w:rsidRPr="000A5970" w:rsidRDefault="00FF3A59" w:rsidP="004A1566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  <w:r w:rsidR="004A1566" w:rsidRPr="000A597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D7B172" w14:textId="5E707DE9" w:rsidR="004A1566" w:rsidRPr="000A5970" w:rsidRDefault="004A1566" w:rsidP="004A1566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Основное мероприятие 1.</w:t>
            </w:r>
            <w:r w:rsidR="00FF3A59"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 xml:space="preserve">. </w:t>
            </w:r>
          </w:p>
          <w:p w14:paraId="23BF373C" w14:textId="77777777" w:rsidR="004A1566" w:rsidRPr="000A5970" w:rsidRDefault="004A1566" w:rsidP="004A1566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Реализация социально-значимых проектов в рамках проекта «Наро</w:t>
            </w:r>
            <w:r w:rsidRPr="000A5970">
              <w:rPr>
                <w:sz w:val="20"/>
                <w:szCs w:val="20"/>
              </w:rPr>
              <w:t>д</w:t>
            </w:r>
            <w:r w:rsidRPr="000A5970">
              <w:rPr>
                <w:sz w:val="20"/>
                <w:szCs w:val="20"/>
              </w:rPr>
              <w:t>ный бюджет» 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B6C3F2" w14:textId="51AD8B47" w:rsidR="004A1566" w:rsidRPr="000A5970" w:rsidRDefault="004A1566" w:rsidP="004A1566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88223B" w14:textId="04585082" w:rsidR="004A1566" w:rsidRPr="000A5970" w:rsidRDefault="004A1566" w:rsidP="004A1566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96336F" w14:textId="070268DD" w:rsidR="004A1566" w:rsidRPr="000A5970" w:rsidRDefault="004A1566" w:rsidP="004A1566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4008DC" w14:textId="77777777" w:rsidR="004A1566" w:rsidRPr="000A5970" w:rsidRDefault="004A1566" w:rsidP="004A1566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Реализация социально-значимых проектов в рамках проекта «Наро</w:t>
            </w:r>
            <w:r w:rsidRPr="000A5970">
              <w:rPr>
                <w:sz w:val="20"/>
                <w:szCs w:val="20"/>
              </w:rPr>
              <w:t>д</w:t>
            </w:r>
            <w:r w:rsidRPr="000A5970">
              <w:rPr>
                <w:sz w:val="20"/>
                <w:szCs w:val="20"/>
              </w:rPr>
              <w:t>ный бюджет» в сфере физической культуры и спорта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A0AA1A" w14:textId="77777777" w:rsidR="004A1566" w:rsidRPr="000A5970" w:rsidRDefault="004A1566" w:rsidP="004A1566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ИМБТ Количество реализованных социально-значимых проектов в рамках проекта «Народный бюджет» в сфере физической культуры и спорта</w:t>
            </w:r>
          </w:p>
        </w:tc>
      </w:tr>
      <w:tr w:rsidR="00FF3A59" w:rsidRPr="000A5970" w14:paraId="2EE06A20" w14:textId="77777777" w:rsidTr="004C5D3B">
        <w:trPr>
          <w:trHeight w:val="27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044EE3" w14:textId="1299AFF1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553A2A" w14:textId="08E1D793" w:rsidR="00FF3A59" w:rsidRPr="00331CAA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331CAA">
              <w:rPr>
                <w:sz w:val="20"/>
                <w:szCs w:val="20"/>
              </w:rPr>
              <w:t>Основное мероприятие 1.3.</w:t>
            </w:r>
          </w:p>
          <w:p w14:paraId="325308C6" w14:textId="2FA51BF9" w:rsidR="00FF3A59" w:rsidRPr="00331CAA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331CAA">
              <w:rPr>
                <w:sz w:val="20"/>
                <w:szCs w:val="20"/>
              </w:rPr>
              <w:t>Организация и проведение физкул</w:t>
            </w:r>
            <w:r w:rsidRPr="00331CAA">
              <w:rPr>
                <w:sz w:val="20"/>
                <w:szCs w:val="20"/>
              </w:rPr>
              <w:t>ь</w:t>
            </w:r>
            <w:r w:rsidRPr="00331CAA">
              <w:rPr>
                <w:sz w:val="20"/>
                <w:szCs w:val="20"/>
              </w:rPr>
              <w:lastRenderedPageBreak/>
              <w:t>турно-спортивных мероприятий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845126" w14:textId="6C2EFA91" w:rsidR="00FF3A59" w:rsidRPr="00331CAA" w:rsidRDefault="00FF3A59" w:rsidP="00FF3A5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1CAA">
              <w:rPr>
                <w:rFonts w:eastAsia="Calibri"/>
                <w:sz w:val="20"/>
                <w:szCs w:val="20"/>
                <w:lang w:eastAsia="en-US"/>
              </w:rPr>
              <w:lastRenderedPageBreak/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29E1A5" w14:textId="614F8815" w:rsidR="00FF3A59" w:rsidRPr="00331CAA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331CAA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C22B52" w14:textId="43246DC3" w:rsidR="00FF3A59" w:rsidRPr="00331CAA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331CAA">
              <w:rPr>
                <w:sz w:val="20"/>
                <w:szCs w:val="20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049AFE" w14:textId="6793AD66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Организация и провед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>ние физкультурно-</w:t>
            </w:r>
            <w:r w:rsidRPr="000A5970">
              <w:rPr>
                <w:sz w:val="20"/>
                <w:szCs w:val="20"/>
              </w:rPr>
              <w:lastRenderedPageBreak/>
              <w:t>спортивных меропри</w:t>
            </w:r>
            <w:r w:rsidRPr="000A5970">
              <w:rPr>
                <w:sz w:val="20"/>
                <w:szCs w:val="20"/>
              </w:rPr>
              <w:t>я</w:t>
            </w:r>
            <w:r w:rsidRPr="000A5970">
              <w:rPr>
                <w:sz w:val="20"/>
                <w:szCs w:val="20"/>
              </w:rPr>
              <w:t>тий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7020E9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lastRenderedPageBreak/>
              <w:t xml:space="preserve">ИМ Количество проводимых физкультурно-спортивных мероприятий на территории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</w:t>
            </w:r>
            <w:r w:rsidRPr="000A5970">
              <w:rPr>
                <w:sz w:val="20"/>
                <w:szCs w:val="20"/>
              </w:rPr>
              <w:t>к</w:t>
            </w:r>
            <w:r w:rsidRPr="000A5970">
              <w:rPr>
                <w:sz w:val="20"/>
                <w:szCs w:val="20"/>
              </w:rPr>
              <w:lastRenderedPageBreak/>
              <w:t>тыл»</w:t>
            </w:r>
          </w:p>
          <w:p w14:paraId="19BAD093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</w:p>
        </w:tc>
      </w:tr>
      <w:tr w:rsidR="00FF3A59" w:rsidRPr="000A5970" w14:paraId="42BFEA89" w14:textId="77777777" w:rsidTr="004C5D3B">
        <w:trPr>
          <w:trHeight w:val="321"/>
        </w:trPr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2BEAD5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DCBA08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Основное мероприятие 1.4.</w:t>
            </w:r>
          </w:p>
          <w:p w14:paraId="4AD997C7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Субсидия на погашение кредиторской задолженности прошлых лет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A08317" w14:textId="76B10BDF" w:rsidR="00FF3A59" w:rsidRPr="000A5970" w:rsidRDefault="00FF3A59" w:rsidP="00FF3A5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D1BC01" w14:textId="3848F9F3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266A79" w14:textId="25717716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CF8452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Мероприятие направл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>но на погашение кред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торской задолженности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13E188" w14:textId="37569CC3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МБТ</w:t>
            </w:r>
            <w:r w:rsidRPr="000A5970">
              <w:rPr>
                <w:sz w:val="20"/>
                <w:szCs w:val="20"/>
              </w:rPr>
              <w:t xml:space="preserve"> Среднемесячная заработная плата педагогич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>ских работников муниципальных учреждений допо</w:t>
            </w:r>
            <w:r w:rsidRPr="000A5970">
              <w:rPr>
                <w:sz w:val="20"/>
                <w:szCs w:val="20"/>
              </w:rPr>
              <w:t>л</w:t>
            </w:r>
            <w:r w:rsidRPr="000A5970">
              <w:rPr>
                <w:sz w:val="20"/>
                <w:szCs w:val="20"/>
              </w:rPr>
              <w:t>нительного образования в сфере физической культуры и спорта</w:t>
            </w:r>
          </w:p>
        </w:tc>
      </w:tr>
      <w:tr w:rsidR="00FF3A59" w:rsidRPr="000A5970" w14:paraId="6A86266F" w14:textId="77777777" w:rsidTr="004C5D3B">
        <w:trPr>
          <w:trHeight w:val="64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95693A" w14:textId="77777777" w:rsidR="00FF3A59" w:rsidRPr="000A5970" w:rsidRDefault="00FF3A59" w:rsidP="00FF3A59">
            <w:pPr>
              <w:widowControl w:val="0"/>
              <w:snapToGrid w:val="0"/>
              <w:ind w:left="-92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F2BFA6" w14:textId="77777777" w:rsidR="00FF3A59" w:rsidRPr="000A5970" w:rsidRDefault="00FF3A59" w:rsidP="00FF3A59">
            <w:pPr>
              <w:widowControl w:val="0"/>
              <w:snapToGrid w:val="0"/>
              <w:ind w:left="-92" w:firstLine="4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AEF429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УО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D98CDB" w14:textId="77777777" w:rsidR="00FF3A59" w:rsidRPr="000A5970" w:rsidRDefault="00FF3A59" w:rsidP="00FF3A59">
            <w:pPr>
              <w:widowControl w:val="0"/>
              <w:snapToGrid w:val="0"/>
              <w:ind w:left="-92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FD7DBC" w14:textId="77777777" w:rsidR="00FF3A59" w:rsidRPr="000A5970" w:rsidRDefault="00FF3A59" w:rsidP="00FF3A59">
            <w:pPr>
              <w:widowControl w:val="0"/>
              <w:snapToGrid w:val="0"/>
              <w:ind w:left="-92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CD5669" w14:textId="77777777" w:rsidR="00FF3A59" w:rsidRPr="000A5970" w:rsidRDefault="00FF3A59" w:rsidP="00FF3A59">
            <w:pPr>
              <w:widowControl w:val="0"/>
              <w:snapToGrid w:val="0"/>
              <w:ind w:left="-92" w:firstLine="4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78CE11" w14:textId="77777777" w:rsidR="00FF3A59" w:rsidRPr="000A5970" w:rsidRDefault="00FF3A59" w:rsidP="00FF3A59">
            <w:pPr>
              <w:widowControl w:val="0"/>
              <w:snapToGrid w:val="0"/>
              <w:ind w:left="-92" w:firstLine="4"/>
              <w:jc w:val="both"/>
              <w:rPr>
                <w:sz w:val="20"/>
                <w:szCs w:val="20"/>
              </w:rPr>
            </w:pPr>
          </w:p>
        </w:tc>
      </w:tr>
      <w:tr w:rsidR="00FF3A59" w:rsidRPr="000A5970" w14:paraId="5F4D7F80" w14:textId="77777777" w:rsidTr="004C5D3B">
        <w:trPr>
          <w:trHeight w:val="172"/>
        </w:trPr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7D5C5F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b/>
                <w:sz w:val="20"/>
                <w:szCs w:val="20"/>
              </w:rPr>
              <w:t>Задача 2. «Развитие массового спорта среди лиц с ограниченными возможностями здоровья и пожилого населения»</w:t>
            </w:r>
          </w:p>
        </w:tc>
      </w:tr>
      <w:tr w:rsidR="00FF3A59" w:rsidRPr="000A5970" w14:paraId="079E9FB2" w14:textId="77777777" w:rsidTr="004C5D3B">
        <w:trPr>
          <w:trHeight w:val="172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214D48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Проектные мероприятия</w:t>
            </w:r>
          </w:p>
        </w:tc>
      </w:tr>
      <w:tr w:rsidR="00FF3A59" w:rsidRPr="000A5970" w14:paraId="0A6DF828" w14:textId="77777777" w:rsidTr="004C5D3B">
        <w:trPr>
          <w:trHeight w:val="172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612FA7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Процессные мероприятия</w:t>
            </w:r>
          </w:p>
        </w:tc>
      </w:tr>
      <w:tr w:rsidR="00FF3A59" w:rsidRPr="000A5970" w14:paraId="6D538529" w14:textId="77777777" w:rsidTr="004C5D3B">
        <w:trPr>
          <w:trHeight w:val="81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D5CBF5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FE3D0A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2.1. </w:t>
            </w:r>
          </w:p>
          <w:p w14:paraId="77786399" w14:textId="5AACA5D9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Организация, проведение физкул</w:t>
            </w:r>
            <w:r w:rsidRPr="000A5970">
              <w:rPr>
                <w:sz w:val="20"/>
                <w:szCs w:val="20"/>
              </w:rPr>
              <w:t>ь</w:t>
            </w:r>
            <w:r w:rsidRPr="000A5970">
              <w:rPr>
                <w:sz w:val="20"/>
                <w:szCs w:val="20"/>
              </w:rPr>
              <w:t>турно-оздоровительных и адаптивных физкультурно-спортивных меропри</w:t>
            </w:r>
            <w:r w:rsidRPr="000A5970">
              <w:rPr>
                <w:sz w:val="20"/>
                <w:szCs w:val="20"/>
              </w:rPr>
              <w:t>я</w:t>
            </w:r>
            <w:r w:rsidRPr="000A5970">
              <w:rPr>
                <w:sz w:val="20"/>
                <w:szCs w:val="20"/>
              </w:rPr>
              <w:t xml:space="preserve">тий на территории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91E2E9" w14:textId="79A1358D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BAE813" w14:textId="4395A643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65FC2A" w14:textId="3DEDE486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87BA3D" w14:textId="4AE81494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Организация, провед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>ние физкультурно-оздоровительных и адаптивных физкул</w:t>
            </w:r>
            <w:r w:rsidRPr="000A5970">
              <w:rPr>
                <w:sz w:val="20"/>
                <w:szCs w:val="20"/>
              </w:rPr>
              <w:t>ь</w:t>
            </w:r>
            <w:r w:rsidRPr="000A5970">
              <w:rPr>
                <w:sz w:val="20"/>
                <w:szCs w:val="20"/>
              </w:rPr>
              <w:t>турно-спортивных м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>роприятий на террит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 xml:space="preserve">рии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008DF9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ИЗ Доля лиц с ограниченными возможностями здор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вья и инвалидов, систематически занимающихся ф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зической культурой и спортом, в общей численности указанной категории населения, не имеющего прот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вопоказаний для занятий физической культурой и спортом</w:t>
            </w:r>
          </w:p>
        </w:tc>
      </w:tr>
      <w:tr w:rsidR="00FF3A59" w:rsidRPr="000A5970" w14:paraId="71B26B94" w14:textId="77777777" w:rsidTr="004C5D3B">
        <w:trPr>
          <w:trHeight w:val="7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2871D4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A39648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Основное мероприятие 2.2.</w:t>
            </w:r>
          </w:p>
          <w:p w14:paraId="58C8E77A" w14:textId="0C2899B5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Приобретение инвентаря и оборуд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вания по видам спорта для провед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>ние физкультурно-оздоровительных и адаптивных физкультурно-спортивных мероприятий на террит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 xml:space="preserve">рии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650A51" w14:textId="130C101E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498B7B" w14:textId="4512FC68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78E785" w14:textId="5078AF64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569A48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Улучшение качества предоставляемых услуг при проведении мер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приятий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698224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ИЗ Доля лиц с ограниченными возможностями здор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вья и инвалидов, систематически занимающихся ф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зической культурой и спортом, в общей численности указанной категории населения, не имеющего прот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вопоказаний для занятий физической культурой и спортом</w:t>
            </w:r>
          </w:p>
        </w:tc>
      </w:tr>
      <w:tr w:rsidR="00FF3A59" w:rsidRPr="000A5970" w14:paraId="7F9A5BD8" w14:textId="77777777" w:rsidTr="004C5D3B">
        <w:trPr>
          <w:trHeight w:val="101"/>
        </w:trPr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D5F810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b/>
                <w:sz w:val="20"/>
                <w:szCs w:val="20"/>
              </w:rPr>
              <w:t>Задача 3. «Развитие школьного спорта»</w:t>
            </w:r>
          </w:p>
        </w:tc>
      </w:tr>
      <w:tr w:rsidR="00FF3A59" w:rsidRPr="000A5970" w14:paraId="40B9D406" w14:textId="77777777" w:rsidTr="004C5D3B">
        <w:trPr>
          <w:trHeight w:val="101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C26C19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Проектные мероприятия</w:t>
            </w:r>
          </w:p>
        </w:tc>
      </w:tr>
      <w:tr w:rsidR="00FF3A59" w:rsidRPr="000A5970" w14:paraId="26B5FF7C" w14:textId="77777777" w:rsidTr="004C5D3B">
        <w:trPr>
          <w:trHeight w:val="101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07B4F6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Процессные мероприятия</w:t>
            </w:r>
          </w:p>
        </w:tc>
      </w:tr>
      <w:tr w:rsidR="00FF3A59" w:rsidRPr="000A5970" w14:paraId="7189D5D5" w14:textId="77777777" w:rsidTr="004C5D3B">
        <w:trPr>
          <w:trHeight w:val="26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1701C7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ABFEF2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Основное мероприятие 3.1.</w:t>
            </w:r>
          </w:p>
          <w:p w14:paraId="0160409E" w14:textId="77F752C6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Проведение физкультурно-спортивных Спартакиад среди общ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 xml:space="preserve">образовательных учреждений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B9170" w14:textId="4BB57B89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275DB1" w14:textId="4F07347A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4212BC" w14:textId="412925A8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D5A26B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Проведение физкул</w:t>
            </w:r>
            <w:r w:rsidRPr="000A5970">
              <w:rPr>
                <w:sz w:val="20"/>
                <w:szCs w:val="20"/>
              </w:rPr>
              <w:t>ь</w:t>
            </w:r>
            <w:r w:rsidRPr="000A5970">
              <w:rPr>
                <w:sz w:val="20"/>
                <w:szCs w:val="20"/>
              </w:rPr>
              <w:t>турно-спортивных Спа</w:t>
            </w:r>
            <w:r w:rsidRPr="000A5970">
              <w:rPr>
                <w:sz w:val="20"/>
                <w:szCs w:val="20"/>
              </w:rPr>
              <w:t>р</w:t>
            </w:r>
            <w:r w:rsidRPr="000A5970">
              <w:rPr>
                <w:sz w:val="20"/>
                <w:szCs w:val="20"/>
              </w:rPr>
              <w:t>такиад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C4C0D4" w14:textId="23EF0D48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ИМ Удельный вес проведенных физкультурных мер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приятий и спортивных мероприятий среди школьных команд в общей численности запланированных фи</w:t>
            </w:r>
            <w:r w:rsidRPr="000A5970">
              <w:rPr>
                <w:sz w:val="20"/>
                <w:szCs w:val="20"/>
              </w:rPr>
              <w:t>з</w:t>
            </w:r>
            <w:r w:rsidRPr="000A5970">
              <w:rPr>
                <w:sz w:val="20"/>
                <w:szCs w:val="20"/>
              </w:rPr>
              <w:t>культурных и спортивных мероприятий, включенных в календарный план физкультурно-спортивных мер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 xml:space="preserve">приятий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«Вуктыл».</w:t>
            </w:r>
          </w:p>
          <w:p w14:paraId="3A267CAD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 xml:space="preserve">ИС Доля населения, систематически занимающегося </w:t>
            </w:r>
            <w:r w:rsidRPr="000A5970">
              <w:rPr>
                <w:sz w:val="20"/>
                <w:szCs w:val="20"/>
              </w:rPr>
              <w:lastRenderedPageBreak/>
              <w:t>физической культурой и спортом, в общей численн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сти населения в возрасте 3-79 лет</w:t>
            </w:r>
          </w:p>
        </w:tc>
      </w:tr>
      <w:tr w:rsidR="00FF3A59" w:rsidRPr="000A5970" w14:paraId="16353BCA" w14:textId="77777777" w:rsidTr="004C5D3B">
        <w:trPr>
          <w:trHeight w:val="136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DD362D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744877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3.2. </w:t>
            </w:r>
          </w:p>
          <w:p w14:paraId="2C0D018E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Поддержка и создание физкультурно-спортивных клубов при общеобраз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 xml:space="preserve">вательных учреждениях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017609" w14:textId="1E195549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19FBC0" w14:textId="4FA0805F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DBF5B5" w14:textId="0068A1F4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6DC519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Поддержка и создание физкультурно-спортивных клубов при общеобразовательных учреждениях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2F073B" w14:textId="51D69C45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ИМ Удельный вес проведенных физкультурных мер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приятий и спортивных мероприятий среди школьных команд в общей численности запланированных фи</w:t>
            </w:r>
            <w:r w:rsidRPr="000A5970">
              <w:rPr>
                <w:sz w:val="20"/>
                <w:szCs w:val="20"/>
              </w:rPr>
              <w:t>з</w:t>
            </w:r>
            <w:r w:rsidRPr="000A5970">
              <w:rPr>
                <w:sz w:val="20"/>
                <w:szCs w:val="20"/>
              </w:rPr>
              <w:t>культурных и спортивных мероприятий, включенных в календарный план физкультурно-спортивных мер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 xml:space="preserve">приятий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</w:t>
            </w:r>
          </w:p>
        </w:tc>
      </w:tr>
      <w:tr w:rsidR="00FF3A59" w:rsidRPr="000A5970" w14:paraId="1C924D7C" w14:textId="77777777" w:rsidTr="004C5D3B">
        <w:trPr>
          <w:trHeight w:val="353"/>
        </w:trPr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436BFC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b/>
                <w:sz w:val="20"/>
                <w:szCs w:val="20"/>
              </w:rPr>
              <w:t>Задача 4.  «Развитие детско-юношеского спорта в целях создания условий для подготовки спортивных сборных команд ГО «Вуктыл» и участие в обеспеч</w:t>
            </w:r>
            <w:r w:rsidRPr="000A5970">
              <w:rPr>
                <w:b/>
                <w:sz w:val="20"/>
                <w:szCs w:val="20"/>
              </w:rPr>
              <w:t>е</w:t>
            </w:r>
            <w:r w:rsidRPr="000A5970">
              <w:rPr>
                <w:b/>
                <w:sz w:val="20"/>
                <w:szCs w:val="20"/>
              </w:rPr>
              <w:t>нии подготовки спортивного резерва для сборных команд Республики Коми»</w:t>
            </w:r>
          </w:p>
        </w:tc>
      </w:tr>
      <w:tr w:rsidR="00FF3A59" w:rsidRPr="000A5970" w14:paraId="7F5B5E0C" w14:textId="77777777" w:rsidTr="004C5D3B">
        <w:trPr>
          <w:trHeight w:val="254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B34499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Проектные мероприятия</w:t>
            </w:r>
          </w:p>
        </w:tc>
      </w:tr>
      <w:tr w:rsidR="00FF3A59" w:rsidRPr="000A5970" w14:paraId="34890BAE" w14:textId="77777777" w:rsidTr="004C5D3B">
        <w:trPr>
          <w:trHeight w:val="246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33E299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Процессные мероприятия</w:t>
            </w:r>
          </w:p>
        </w:tc>
      </w:tr>
      <w:tr w:rsidR="00FF3A59" w:rsidRPr="000A5970" w14:paraId="000BE858" w14:textId="77777777" w:rsidTr="004C5D3B">
        <w:trPr>
          <w:trHeight w:val="6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91F50C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7270E0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4.1. </w:t>
            </w:r>
          </w:p>
          <w:p w14:paraId="5B611EF6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Проведение спортивных сборов по видам спорта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ED9830" w14:textId="415CD35C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F43498" w14:textId="52355214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9265D1" w14:textId="62E8A389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58B80D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Проведение спортивных сборов по видам спорта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999C3E" w14:textId="27C9A2ED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 xml:space="preserve">ИМ Численность спортсменов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«Вуктыл», вкл</w:t>
            </w:r>
            <w:r w:rsidRPr="000A5970">
              <w:rPr>
                <w:sz w:val="20"/>
                <w:szCs w:val="20"/>
              </w:rPr>
              <w:t>ю</w:t>
            </w:r>
            <w:r w:rsidRPr="000A5970">
              <w:rPr>
                <w:sz w:val="20"/>
                <w:szCs w:val="20"/>
              </w:rPr>
              <w:t>ченных в составы спортивных сборных команд Ре</w:t>
            </w:r>
            <w:r w:rsidRPr="000A5970">
              <w:rPr>
                <w:sz w:val="20"/>
                <w:szCs w:val="20"/>
              </w:rPr>
              <w:t>с</w:t>
            </w:r>
            <w:r w:rsidRPr="000A5970">
              <w:rPr>
                <w:sz w:val="20"/>
                <w:szCs w:val="20"/>
              </w:rPr>
              <w:t>публики Коми</w:t>
            </w:r>
          </w:p>
        </w:tc>
      </w:tr>
      <w:tr w:rsidR="00FF3A59" w:rsidRPr="000A5970" w14:paraId="79D97E53" w14:textId="77777777" w:rsidTr="004C5D3B">
        <w:trPr>
          <w:trHeight w:val="7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DD2812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572BE8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4.2. </w:t>
            </w:r>
          </w:p>
          <w:p w14:paraId="493C43F0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Организация выездов перспективных спортсменов для обмена опытом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07342B" w14:textId="2CD5B293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691144" w14:textId="1BCD3DD1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C827A8" w14:textId="607BE8CA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A63C96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Организация выездов перспективных спорт</w:t>
            </w:r>
            <w:r w:rsidRPr="000A5970">
              <w:rPr>
                <w:sz w:val="20"/>
                <w:szCs w:val="20"/>
              </w:rPr>
              <w:t>с</w:t>
            </w:r>
            <w:r w:rsidRPr="000A5970">
              <w:rPr>
                <w:sz w:val="20"/>
                <w:szCs w:val="20"/>
              </w:rPr>
              <w:t>менов для обмена оп</w:t>
            </w:r>
            <w:r w:rsidRPr="000A5970">
              <w:rPr>
                <w:sz w:val="20"/>
                <w:szCs w:val="20"/>
              </w:rPr>
              <w:t>ы</w:t>
            </w:r>
            <w:r w:rsidRPr="000A5970">
              <w:rPr>
                <w:sz w:val="20"/>
                <w:szCs w:val="20"/>
              </w:rPr>
              <w:t>том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6F1732" w14:textId="603862A5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 xml:space="preserve">ИМ Численность спортсменов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«Вуктыл», вкл</w:t>
            </w:r>
            <w:r w:rsidRPr="000A5970">
              <w:rPr>
                <w:sz w:val="20"/>
                <w:szCs w:val="20"/>
              </w:rPr>
              <w:t>ю</w:t>
            </w:r>
            <w:r w:rsidRPr="000A5970">
              <w:rPr>
                <w:sz w:val="20"/>
                <w:szCs w:val="20"/>
              </w:rPr>
              <w:t>ченных в составы спортивных сборных команд Ре</w:t>
            </w:r>
            <w:r w:rsidRPr="000A5970">
              <w:rPr>
                <w:sz w:val="20"/>
                <w:szCs w:val="20"/>
              </w:rPr>
              <w:t>с</w:t>
            </w:r>
            <w:r w:rsidRPr="000A5970">
              <w:rPr>
                <w:sz w:val="20"/>
                <w:szCs w:val="20"/>
              </w:rPr>
              <w:t>публики Коми</w:t>
            </w:r>
          </w:p>
        </w:tc>
      </w:tr>
      <w:tr w:rsidR="00FF3A59" w:rsidRPr="000A5970" w14:paraId="7A4C0C98" w14:textId="77777777" w:rsidTr="004C5D3B">
        <w:trPr>
          <w:trHeight w:val="211"/>
        </w:trPr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7D039F4" w14:textId="77777777" w:rsidR="00FF3A59" w:rsidRPr="000A5970" w:rsidRDefault="00FF3A59" w:rsidP="00FF3A59">
            <w:pPr>
              <w:widowControl w:val="0"/>
              <w:suppressAutoHyphens/>
              <w:ind w:left="-92" w:firstLine="4"/>
              <w:jc w:val="center"/>
              <w:rPr>
                <w:rFonts w:eastAsia="SimSun;宋体"/>
                <w:b/>
                <w:bCs/>
                <w:sz w:val="16"/>
                <w:szCs w:val="16"/>
              </w:rPr>
            </w:pPr>
            <w:r w:rsidRPr="000A5970">
              <w:rPr>
                <w:b/>
                <w:sz w:val="20"/>
                <w:szCs w:val="20"/>
              </w:rPr>
              <w:t>Задача 5.  «Организация и участие в республиканских, всероссийских и международных мероприятиях спортивной направленности»</w:t>
            </w:r>
          </w:p>
        </w:tc>
      </w:tr>
      <w:tr w:rsidR="00FF3A59" w:rsidRPr="000A5970" w14:paraId="654BD726" w14:textId="77777777" w:rsidTr="004C5D3B">
        <w:trPr>
          <w:trHeight w:val="211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28C23F2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Проектные мероприятия</w:t>
            </w:r>
          </w:p>
        </w:tc>
      </w:tr>
      <w:tr w:rsidR="00FF3A59" w:rsidRPr="000A5970" w14:paraId="243D51EA" w14:textId="77777777" w:rsidTr="004C5D3B">
        <w:trPr>
          <w:trHeight w:val="211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989BDA6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Процессные мероприятия</w:t>
            </w:r>
          </w:p>
        </w:tc>
      </w:tr>
      <w:tr w:rsidR="00FF3A59" w:rsidRPr="000A5970" w14:paraId="7D76B7A2" w14:textId="77777777" w:rsidTr="004C5D3B">
        <w:trPr>
          <w:trHeight w:val="7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7C31DB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919313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5.1. </w:t>
            </w:r>
          </w:p>
          <w:p w14:paraId="7DC404AF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Участие в республиканских, росси</w:t>
            </w:r>
            <w:r w:rsidRPr="000A5970">
              <w:rPr>
                <w:sz w:val="20"/>
                <w:szCs w:val="20"/>
              </w:rPr>
              <w:t>й</w:t>
            </w:r>
            <w:r w:rsidRPr="000A5970">
              <w:rPr>
                <w:sz w:val="20"/>
                <w:szCs w:val="20"/>
              </w:rPr>
              <w:t>ских и международных соревнован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ях, сборах, мастер-классах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F4A409" w14:textId="6ABF36AB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45CDDA" w14:textId="5E0865A5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F70333" w14:textId="6FEAC5E2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42C805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Участие в республика</w:t>
            </w:r>
            <w:r w:rsidRPr="000A5970">
              <w:rPr>
                <w:sz w:val="20"/>
                <w:szCs w:val="20"/>
              </w:rPr>
              <w:t>н</w:t>
            </w:r>
            <w:r w:rsidRPr="000A5970">
              <w:rPr>
                <w:sz w:val="20"/>
                <w:szCs w:val="20"/>
              </w:rPr>
              <w:t>ских, российских и ме</w:t>
            </w:r>
            <w:r w:rsidRPr="000A5970">
              <w:rPr>
                <w:sz w:val="20"/>
                <w:szCs w:val="20"/>
              </w:rPr>
              <w:t>ж</w:t>
            </w:r>
            <w:r w:rsidRPr="000A5970">
              <w:rPr>
                <w:sz w:val="20"/>
                <w:szCs w:val="20"/>
              </w:rPr>
              <w:t>дународных соревнов</w:t>
            </w:r>
            <w:r w:rsidRPr="000A5970">
              <w:rPr>
                <w:sz w:val="20"/>
                <w:szCs w:val="20"/>
              </w:rPr>
              <w:t>а</w:t>
            </w:r>
            <w:r w:rsidRPr="000A5970">
              <w:rPr>
                <w:sz w:val="20"/>
                <w:szCs w:val="20"/>
              </w:rPr>
              <w:t>ниях, сборах, мастер-классах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003179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ИМ Количество выездных мероприятий спортивной направленности</w:t>
            </w:r>
          </w:p>
        </w:tc>
      </w:tr>
      <w:tr w:rsidR="00FF3A59" w:rsidRPr="000A5970" w14:paraId="5C25E4BF" w14:textId="77777777" w:rsidTr="004C5D3B">
        <w:trPr>
          <w:trHeight w:val="18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6FC965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8E1829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5.2. </w:t>
            </w:r>
          </w:p>
          <w:p w14:paraId="3341A906" w14:textId="3D004EEB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Укомплектование команд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</w:t>
            </w:r>
            <w:r w:rsidRPr="000A5970">
              <w:rPr>
                <w:sz w:val="20"/>
                <w:szCs w:val="20"/>
              </w:rPr>
              <w:t>к</w:t>
            </w:r>
            <w:r w:rsidRPr="000A5970">
              <w:rPr>
                <w:sz w:val="20"/>
                <w:szCs w:val="20"/>
              </w:rPr>
              <w:t>тыл» по видам спорта необходимым инвентарём и оборудованием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FE13A2" w14:textId="74715AE8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44207E" w14:textId="6F9445F1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9F5851" w14:textId="5165CDFC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0BED67" w14:textId="162B648C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 xml:space="preserve">Улучшение качества подготовки команд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9F30F5" w14:textId="57431A76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 xml:space="preserve">ИМ </w:t>
            </w:r>
            <w:r w:rsidR="00331CAA">
              <w:rPr>
                <w:sz w:val="20"/>
                <w:szCs w:val="20"/>
              </w:rPr>
              <w:t>Количество команд</w:t>
            </w:r>
            <w:r w:rsidR="00173733">
              <w:rPr>
                <w:sz w:val="20"/>
                <w:szCs w:val="20"/>
              </w:rPr>
              <w:t>, укомплектованных</w:t>
            </w:r>
            <w:r w:rsidR="00173733" w:rsidRPr="000A5970">
              <w:rPr>
                <w:sz w:val="20"/>
                <w:szCs w:val="20"/>
              </w:rPr>
              <w:t xml:space="preserve"> необх</w:t>
            </w:r>
            <w:r w:rsidR="00173733" w:rsidRPr="000A5970">
              <w:rPr>
                <w:sz w:val="20"/>
                <w:szCs w:val="20"/>
              </w:rPr>
              <w:t>о</w:t>
            </w:r>
            <w:r w:rsidR="00173733" w:rsidRPr="000A5970">
              <w:rPr>
                <w:sz w:val="20"/>
                <w:szCs w:val="20"/>
              </w:rPr>
              <w:t>димым инвентарём и оборудованием</w:t>
            </w:r>
          </w:p>
        </w:tc>
      </w:tr>
      <w:tr w:rsidR="00FF3A59" w:rsidRPr="000A5970" w14:paraId="11C009C5" w14:textId="77777777" w:rsidTr="004C5D3B">
        <w:trPr>
          <w:trHeight w:val="205"/>
        </w:trPr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C557A4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b/>
                <w:sz w:val="20"/>
                <w:szCs w:val="20"/>
              </w:rPr>
              <w:t>Задача 6.  «Внедрение Всероссийского физкультурно-спортивного комплекса «Готов к труду и обороне» (ГТО)»</w:t>
            </w:r>
          </w:p>
        </w:tc>
      </w:tr>
      <w:tr w:rsidR="00FF3A59" w:rsidRPr="000A5970" w14:paraId="2B9A99EB" w14:textId="77777777" w:rsidTr="004C5D3B">
        <w:trPr>
          <w:trHeight w:val="205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438038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lastRenderedPageBreak/>
              <w:t>Проектные мероприятия</w:t>
            </w:r>
          </w:p>
        </w:tc>
      </w:tr>
      <w:tr w:rsidR="00FF3A59" w:rsidRPr="000A5970" w14:paraId="23AD5FB2" w14:textId="77777777" w:rsidTr="004C5D3B">
        <w:trPr>
          <w:trHeight w:val="205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0FA156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Процессные мероприятия</w:t>
            </w:r>
          </w:p>
        </w:tc>
      </w:tr>
      <w:tr w:rsidR="00FF3A59" w:rsidRPr="000A5970" w14:paraId="4AFA9588" w14:textId="77777777" w:rsidTr="004C5D3B">
        <w:trPr>
          <w:trHeight w:val="7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3D0861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774D7A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6.1. </w:t>
            </w:r>
          </w:p>
          <w:p w14:paraId="30E40BCD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Организация и проведение меропри</w:t>
            </w:r>
            <w:r w:rsidRPr="000A5970">
              <w:rPr>
                <w:sz w:val="20"/>
                <w:szCs w:val="20"/>
              </w:rPr>
              <w:t>я</w:t>
            </w:r>
            <w:r w:rsidRPr="000A5970">
              <w:rPr>
                <w:sz w:val="20"/>
                <w:szCs w:val="20"/>
              </w:rPr>
              <w:t>тий по приёму нормативов (тесто)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A58014" w14:textId="35CD0067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2F597A" w14:textId="4C5D4B88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8891D6" w14:textId="2E5EA203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4F8387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Организация и провед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>ние мероприятий по приёму нормативов (тесто) Всероссийского физкультурно-спортивного комплекса «Готов к труду и об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роне» (ГТО)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75A225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ИМ Доля населения, выполнившего нормативы исп</w:t>
            </w:r>
            <w:r w:rsidRPr="000A5970">
              <w:rPr>
                <w:sz w:val="20"/>
                <w:szCs w:val="20"/>
              </w:rPr>
              <w:t>ы</w:t>
            </w:r>
            <w:r w:rsidRPr="000A5970">
              <w:rPr>
                <w:sz w:val="20"/>
                <w:szCs w:val="20"/>
              </w:rPr>
              <w:t>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  <w:p w14:paraId="00DA1F97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ИС Доля населения, систематически занимающегося физической культурой и спортом, в общей численн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сти населения в возрасте 3-79 лет</w:t>
            </w:r>
          </w:p>
        </w:tc>
      </w:tr>
      <w:tr w:rsidR="00FF3A59" w:rsidRPr="000A5970" w14:paraId="4218B360" w14:textId="77777777" w:rsidTr="004C5D3B">
        <w:trPr>
          <w:trHeight w:val="7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476CA9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203DB3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6.2. </w:t>
            </w:r>
          </w:p>
          <w:p w14:paraId="7CEBDF9B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Проведение агитационной работы по популяризации Всероссийского фи</w:t>
            </w:r>
            <w:r w:rsidRPr="000A5970">
              <w:rPr>
                <w:sz w:val="20"/>
                <w:szCs w:val="20"/>
              </w:rPr>
              <w:t>з</w:t>
            </w:r>
            <w:r w:rsidRPr="000A5970">
              <w:rPr>
                <w:sz w:val="20"/>
                <w:szCs w:val="20"/>
              </w:rPr>
              <w:t>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EE2694" w14:textId="3E141B8E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4B03E8" w14:textId="0EDD9AD0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E1DD22" w14:textId="2B074FF3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ED32F3" w14:textId="21974CC9" w:rsidR="00FF3A59" w:rsidRPr="00173733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Проведение агитацио</w:t>
            </w:r>
            <w:r w:rsidRPr="000A5970">
              <w:rPr>
                <w:sz w:val="20"/>
                <w:szCs w:val="20"/>
              </w:rPr>
              <w:t>н</w:t>
            </w:r>
            <w:r w:rsidRPr="000A5970">
              <w:rPr>
                <w:sz w:val="20"/>
                <w:szCs w:val="20"/>
              </w:rPr>
              <w:t>ной работы по попул</w:t>
            </w:r>
            <w:r w:rsidRPr="000A5970">
              <w:rPr>
                <w:sz w:val="20"/>
                <w:szCs w:val="20"/>
              </w:rPr>
              <w:t>я</w:t>
            </w:r>
            <w:r w:rsidRPr="000A5970">
              <w:rPr>
                <w:sz w:val="20"/>
                <w:szCs w:val="20"/>
              </w:rPr>
              <w:t>ризации Всероссийского физкультурно-спортивного комплекса «Готов к труду и об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роне» (ГТО)</w:t>
            </w:r>
            <w:r w:rsidR="00173733">
              <w:rPr>
                <w:sz w:val="20"/>
                <w:szCs w:val="20"/>
              </w:rPr>
              <w:t xml:space="preserve"> в виде ра</w:t>
            </w:r>
            <w:r w:rsidR="00173733">
              <w:rPr>
                <w:sz w:val="20"/>
                <w:szCs w:val="20"/>
              </w:rPr>
              <w:t>с</w:t>
            </w:r>
            <w:r w:rsidR="00173733">
              <w:rPr>
                <w:sz w:val="20"/>
                <w:szCs w:val="20"/>
              </w:rPr>
              <w:t>пространения наглядн</w:t>
            </w:r>
            <w:r w:rsidR="00173733">
              <w:rPr>
                <w:sz w:val="20"/>
                <w:szCs w:val="20"/>
              </w:rPr>
              <w:t>о</w:t>
            </w:r>
            <w:r w:rsidR="00173733">
              <w:rPr>
                <w:sz w:val="20"/>
                <w:szCs w:val="20"/>
              </w:rPr>
              <w:t>го пособия, а также размещение информ</w:t>
            </w:r>
            <w:r w:rsidR="00173733">
              <w:rPr>
                <w:sz w:val="20"/>
                <w:szCs w:val="20"/>
              </w:rPr>
              <w:t>а</w:t>
            </w:r>
            <w:r w:rsidR="00173733">
              <w:rPr>
                <w:sz w:val="20"/>
                <w:szCs w:val="20"/>
              </w:rPr>
              <w:t>ции через социальные сети и официальные сайты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C866B3" w14:textId="6487554C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 xml:space="preserve">ИМ </w:t>
            </w:r>
            <w:r w:rsidR="00173733">
              <w:rPr>
                <w:sz w:val="20"/>
                <w:szCs w:val="20"/>
              </w:rPr>
              <w:t>Количество размещённого агитационного матер</w:t>
            </w:r>
            <w:r w:rsidR="00173733">
              <w:rPr>
                <w:sz w:val="20"/>
                <w:szCs w:val="20"/>
              </w:rPr>
              <w:t>и</w:t>
            </w:r>
            <w:r w:rsidR="00173733">
              <w:rPr>
                <w:sz w:val="20"/>
                <w:szCs w:val="20"/>
              </w:rPr>
              <w:t>ала по популяризации</w:t>
            </w:r>
            <w:r w:rsidRPr="000A5970">
              <w:rPr>
                <w:sz w:val="20"/>
                <w:szCs w:val="20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</w:tr>
      <w:tr w:rsidR="00FF3A59" w:rsidRPr="000A5970" w14:paraId="2B55CE1D" w14:textId="77777777" w:rsidTr="004C5D3B">
        <w:trPr>
          <w:trHeight w:val="289"/>
        </w:trPr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A63541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b/>
                <w:sz w:val="20"/>
                <w:szCs w:val="20"/>
              </w:rPr>
              <w:t>Задача 7. «Повышение спортивного мастерства у занимающихся в секциях и группах по видам спорта»</w:t>
            </w:r>
          </w:p>
        </w:tc>
      </w:tr>
      <w:tr w:rsidR="00FF3A59" w:rsidRPr="000A5970" w14:paraId="0DA00F0B" w14:textId="77777777" w:rsidTr="004C5D3B">
        <w:trPr>
          <w:trHeight w:val="289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D0FDAA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Проектные мероприятия</w:t>
            </w:r>
          </w:p>
        </w:tc>
      </w:tr>
      <w:tr w:rsidR="00FF3A59" w:rsidRPr="000A5970" w14:paraId="214C987B" w14:textId="77777777" w:rsidTr="004C5D3B">
        <w:trPr>
          <w:trHeight w:val="289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6DD9E2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Процессные мероприятия</w:t>
            </w:r>
          </w:p>
        </w:tc>
      </w:tr>
      <w:tr w:rsidR="00FF3A59" w:rsidRPr="000A5970" w14:paraId="50CB8966" w14:textId="77777777" w:rsidTr="004C5D3B">
        <w:trPr>
          <w:trHeight w:val="31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82774F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27D643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Основное мероприятие 7.1.</w:t>
            </w:r>
          </w:p>
          <w:p w14:paraId="3D538389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Проведение квалификационных с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 xml:space="preserve">ревнований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E9E547" w14:textId="40A30878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0DABB5" w14:textId="2F071716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813391" w14:textId="27A3F696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A42268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Проведение квалифик</w:t>
            </w:r>
            <w:r w:rsidRPr="000A5970">
              <w:rPr>
                <w:sz w:val="20"/>
                <w:szCs w:val="20"/>
              </w:rPr>
              <w:t>а</w:t>
            </w:r>
            <w:r w:rsidRPr="000A5970">
              <w:rPr>
                <w:sz w:val="20"/>
                <w:szCs w:val="20"/>
              </w:rPr>
              <w:t>ционных соревнований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C8DCCD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ИЗ Уровень физической подготовки спортсменов: массовые разряды</w:t>
            </w:r>
          </w:p>
        </w:tc>
      </w:tr>
      <w:tr w:rsidR="00FF3A59" w:rsidRPr="000A5970" w14:paraId="28FCB81A" w14:textId="77777777" w:rsidTr="004C5D3B">
        <w:trPr>
          <w:trHeight w:val="41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630198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410182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Основное мероприятие 7.2.</w:t>
            </w:r>
          </w:p>
          <w:p w14:paraId="28E3912C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lastRenderedPageBreak/>
              <w:t>Организация мероприятий по прем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рованию и поощрению перспекти</w:t>
            </w:r>
            <w:r w:rsidRPr="000A5970">
              <w:rPr>
                <w:sz w:val="20"/>
                <w:szCs w:val="20"/>
              </w:rPr>
              <w:t>в</w:t>
            </w:r>
            <w:r w:rsidRPr="000A5970">
              <w:rPr>
                <w:sz w:val="20"/>
                <w:szCs w:val="20"/>
              </w:rPr>
              <w:t>ных спортсменов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45209F" w14:textId="1F6D6AC3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015339" w14:textId="7E56229D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E274EA" w14:textId="0C479A14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AC3297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Организация меропри</w:t>
            </w:r>
            <w:r w:rsidRPr="000A5970">
              <w:rPr>
                <w:sz w:val="20"/>
                <w:szCs w:val="20"/>
              </w:rPr>
              <w:t>я</w:t>
            </w:r>
            <w:r w:rsidRPr="000A5970">
              <w:rPr>
                <w:sz w:val="20"/>
                <w:szCs w:val="20"/>
              </w:rPr>
              <w:lastRenderedPageBreak/>
              <w:t>тий по премированию и поощрению перспекти</w:t>
            </w:r>
            <w:r w:rsidRPr="000A5970">
              <w:rPr>
                <w:sz w:val="20"/>
                <w:szCs w:val="20"/>
              </w:rPr>
              <w:t>в</w:t>
            </w:r>
            <w:r w:rsidRPr="000A5970">
              <w:rPr>
                <w:sz w:val="20"/>
                <w:szCs w:val="20"/>
              </w:rPr>
              <w:t>ных спортсменов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1D8ED1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lastRenderedPageBreak/>
              <w:t xml:space="preserve">ИЗ Уровень физической подготовки спортсменов: </w:t>
            </w:r>
            <w:r w:rsidRPr="000A5970">
              <w:rPr>
                <w:sz w:val="20"/>
                <w:szCs w:val="20"/>
              </w:rPr>
              <w:lastRenderedPageBreak/>
              <w:t>массовые разряды</w:t>
            </w:r>
          </w:p>
        </w:tc>
      </w:tr>
      <w:tr w:rsidR="00FF3A59" w:rsidRPr="000A5970" w14:paraId="731707DE" w14:textId="77777777" w:rsidTr="004C5D3B">
        <w:trPr>
          <w:trHeight w:val="185"/>
        </w:trPr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22F7E90" w14:textId="77777777" w:rsidR="00FF3A59" w:rsidRPr="000A5970" w:rsidRDefault="00FF3A59" w:rsidP="00FF3A59">
            <w:pPr>
              <w:widowControl w:val="0"/>
              <w:suppressAutoHyphens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lastRenderedPageBreak/>
              <w:t>Задача 8. «Участие в судейских семинарах и повышение судейской квалификации судей по видам спорта ГО «Вуктыл»</w:t>
            </w:r>
          </w:p>
        </w:tc>
      </w:tr>
      <w:tr w:rsidR="00FF3A59" w:rsidRPr="000A5970" w14:paraId="6C17EC1D" w14:textId="77777777" w:rsidTr="004C5D3B">
        <w:trPr>
          <w:trHeight w:val="185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595BA46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Проектные мероприятия</w:t>
            </w:r>
          </w:p>
        </w:tc>
      </w:tr>
      <w:tr w:rsidR="00FF3A59" w:rsidRPr="000A5970" w14:paraId="1DC15CE6" w14:textId="77777777" w:rsidTr="004C5D3B">
        <w:trPr>
          <w:trHeight w:val="185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CCA08D2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Процессные мероприятия</w:t>
            </w:r>
          </w:p>
        </w:tc>
      </w:tr>
      <w:tr w:rsidR="00FF3A59" w:rsidRPr="000A5970" w14:paraId="547584D4" w14:textId="77777777" w:rsidTr="004C5D3B">
        <w:trPr>
          <w:trHeight w:val="136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1599BB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B75AEC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Основное мероприятие 8.1.</w:t>
            </w:r>
          </w:p>
          <w:p w14:paraId="3E27EE38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Обучение и повышение квалифик</w:t>
            </w:r>
            <w:r w:rsidRPr="000A5970">
              <w:rPr>
                <w:sz w:val="20"/>
                <w:szCs w:val="20"/>
              </w:rPr>
              <w:t>а</w:t>
            </w:r>
            <w:r w:rsidRPr="000A5970">
              <w:rPr>
                <w:sz w:val="20"/>
                <w:szCs w:val="20"/>
              </w:rPr>
              <w:t>ции работников отрасли физической культуры и спорта, прохождение семинаров и мастер классов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EAB60F" w14:textId="104B2FEE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571D83" w14:textId="01D1EABD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14100A" w14:textId="0ABB378F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B84DBD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Обучение и повышение квалификации работн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ков отрасли физической культуры и спорта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8B1A1C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ИМ Уровень подготовки судей: судейские категории</w:t>
            </w:r>
          </w:p>
        </w:tc>
      </w:tr>
      <w:tr w:rsidR="00FF3A59" w:rsidRPr="000A5970" w14:paraId="6EA2B5CA" w14:textId="77777777" w:rsidTr="004C5D3B">
        <w:trPr>
          <w:trHeight w:val="7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759EFE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615848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Основное мероприятие 8.2.</w:t>
            </w:r>
          </w:p>
          <w:p w14:paraId="73848C1C" w14:textId="1D73B7CD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Организация семинаров для судей на базе учреждений физкультурно-спортивной направленности </w:t>
            </w:r>
            <w:r>
              <w:rPr>
                <w:sz w:val="20"/>
                <w:szCs w:val="20"/>
              </w:rPr>
              <w:t>МО</w:t>
            </w:r>
            <w:r w:rsidRPr="000A5970">
              <w:rPr>
                <w:sz w:val="20"/>
                <w:szCs w:val="20"/>
              </w:rPr>
              <w:t xml:space="preserve"> «Вуктыл»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FFF2BA" w14:textId="06CA1EAF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0F9A6A" w14:textId="46AB6E1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A3D455" w14:textId="787C3C54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15BC97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Организация судейских семинаров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F09C24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ИМ Уровень подготовки судей: судейские категории</w:t>
            </w:r>
          </w:p>
        </w:tc>
      </w:tr>
      <w:tr w:rsidR="00FF3A59" w:rsidRPr="000A5970" w14:paraId="6E8039FA" w14:textId="77777777" w:rsidTr="004C5D3B">
        <w:trPr>
          <w:trHeight w:val="371"/>
        </w:trPr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32506BB" w14:textId="77777777" w:rsidR="00FF3A59" w:rsidRPr="000A5970" w:rsidRDefault="00FF3A59" w:rsidP="00FF3A5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b/>
                <w:sz w:val="20"/>
                <w:szCs w:val="20"/>
              </w:rPr>
              <w:t>Задача 9. «Обеспечение муниципальной системы соревнований, направленной на предоставление возможностей перспективным спортсменам повышать спортивные результаты»</w:t>
            </w:r>
          </w:p>
        </w:tc>
      </w:tr>
      <w:tr w:rsidR="00FF3A59" w:rsidRPr="000A5970" w14:paraId="6D8F76C5" w14:textId="77777777" w:rsidTr="004C5D3B">
        <w:trPr>
          <w:trHeight w:val="232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83D2A60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Проектные мероприятия</w:t>
            </w:r>
          </w:p>
        </w:tc>
      </w:tr>
      <w:tr w:rsidR="00FF3A59" w:rsidRPr="000A5970" w14:paraId="406D4D26" w14:textId="77777777" w:rsidTr="004C5D3B">
        <w:trPr>
          <w:trHeight w:val="181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3CC51DD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Процессные мероприятия</w:t>
            </w:r>
          </w:p>
        </w:tc>
      </w:tr>
      <w:tr w:rsidR="00FF3A59" w:rsidRPr="000A5970" w14:paraId="0B4FE300" w14:textId="77777777" w:rsidTr="004C5D3B">
        <w:trPr>
          <w:trHeight w:val="7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C3577AF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A3D35FC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Основное мероприятие 9.1.</w:t>
            </w:r>
          </w:p>
          <w:p w14:paraId="494CF457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Укрепление материально-технической базы объектов спорти</w:t>
            </w:r>
            <w:r w:rsidRPr="000A5970">
              <w:rPr>
                <w:sz w:val="20"/>
                <w:szCs w:val="20"/>
              </w:rPr>
              <w:t>в</w:t>
            </w:r>
            <w:r w:rsidRPr="000A5970">
              <w:rPr>
                <w:sz w:val="20"/>
                <w:szCs w:val="20"/>
              </w:rPr>
              <w:t>ной инфраструктуры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84687BF" w14:textId="2D32D72A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4D27192" w14:textId="52BDCD48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85BB6F3" w14:textId="02D54C39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18631A3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Укрепление материал</w:t>
            </w:r>
            <w:r w:rsidRPr="000A5970">
              <w:rPr>
                <w:sz w:val="20"/>
                <w:szCs w:val="20"/>
              </w:rPr>
              <w:t>ь</w:t>
            </w:r>
            <w:r w:rsidRPr="000A5970">
              <w:rPr>
                <w:sz w:val="20"/>
                <w:szCs w:val="20"/>
              </w:rPr>
              <w:t>но-технической базы объектов спортивной инфраструктуры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5341D2C" w14:textId="77777777" w:rsidR="00FF3A59" w:rsidRPr="000A5970" w:rsidRDefault="00FF3A59" w:rsidP="00FF3A59">
            <w:pPr>
              <w:widowControl w:val="0"/>
              <w:ind w:left="-92" w:firstLine="4"/>
              <w:jc w:val="both"/>
              <w:textAlignment w:val="baseline"/>
              <w:rPr>
                <w:sz w:val="16"/>
                <w:szCs w:val="16"/>
              </w:rPr>
            </w:pPr>
            <w:r w:rsidRPr="000A5970">
              <w:rPr>
                <w:rFonts w:eastAsia="+mn-ea"/>
                <w:kern w:val="2"/>
                <w:sz w:val="20"/>
                <w:szCs w:val="20"/>
              </w:rPr>
              <w:t>ИМ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FF3A59" w:rsidRPr="000A5970" w14:paraId="0662169A" w14:textId="77777777" w:rsidTr="004C5D3B">
        <w:trPr>
          <w:trHeight w:val="7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C42B74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C3BA51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Основное мероприятие 9.2.</w:t>
            </w:r>
          </w:p>
          <w:p w14:paraId="11CF593F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Проведение физкультурно-спортивных мероприятий для спортсменов юношеского, юниорск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го, молодежного возраста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9F729E" w14:textId="3F795E4D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FD0219" w14:textId="75942CB8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4645BC" w14:textId="07373F48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EE102A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Проведение физкул</w:t>
            </w:r>
            <w:r w:rsidRPr="000A5970">
              <w:rPr>
                <w:sz w:val="20"/>
                <w:szCs w:val="20"/>
              </w:rPr>
              <w:t>ь</w:t>
            </w:r>
            <w:r w:rsidRPr="000A5970">
              <w:rPr>
                <w:sz w:val="20"/>
                <w:szCs w:val="20"/>
              </w:rPr>
              <w:t>турно-спортивных м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>роприятий для спорт</w:t>
            </w:r>
            <w:r w:rsidRPr="000A5970">
              <w:rPr>
                <w:sz w:val="20"/>
                <w:szCs w:val="20"/>
              </w:rPr>
              <w:t>с</w:t>
            </w:r>
            <w:r w:rsidRPr="000A5970">
              <w:rPr>
                <w:sz w:val="20"/>
                <w:szCs w:val="20"/>
              </w:rPr>
              <w:t>менов юношеского, юниорского, молоде</w:t>
            </w:r>
            <w:r w:rsidRPr="000A5970">
              <w:rPr>
                <w:sz w:val="20"/>
                <w:szCs w:val="20"/>
              </w:rPr>
              <w:t>ж</w:t>
            </w:r>
            <w:r w:rsidRPr="000A5970">
              <w:rPr>
                <w:sz w:val="20"/>
                <w:szCs w:val="20"/>
              </w:rPr>
              <w:t>ного возраст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EF176B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ИМ Доля реализованных мероприятий для спортсм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>нов юношеского, юниорского, молодежного возраста в утвержденном календарном плане официальных физкультурных мероприятий и спортивных меропри</w:t>
            </w:r>
            <w:r w:rsidRPr="000A5970">
              <w:rPr>
                <w:sz w:val="20"/>
                <w:szCs w:val="20"/>
              </w:rPr>
              <w:t>я</w:t>
            </w:r>
            <w:r w:rsidRPr="000A5970">
              <w:rPr>
                <w:sz w:val="20"/>
                <w:szCs w:val="20"/>
              </w:rPr>
              <w:t>тий муниципального образования</w:t>
            </w:r>
          </w:p>
        </w:tc>
      </w:tr>
      <w:tr w:rsidR="00FF3A59" w:rsidRPr="000A5970" w14:paraId="61B51662" w14:textId="77777777" w:rsidTr="004C5D3B">
        <w:trPr>
          <w:trHeight w:val="182"/>
        </w:trPr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09C44B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lastRenderedPageBreak/>
              <w:t xml:space="preserve"> Подпрограмма 2. </w:t>
            </w:r>
            <w:r w:rsidRPr="000A5970">
              <w:rPr>
                <w:rFonts w:eastAsia="Calibri"/>
                <w:b/>
                <w:bCs/>
                <w:sz w:val="20"/>
                <w:szCs w:val="20"/>
              </w:rPr>
              <w:t xml:space="preserve">«Строительство, ремонт, капитальный ремонт, реконструкция </w:t>
            </w:r>
            <w:r w:rsidRPr="000A5970">
              <w:rPr>
                <w:b/>
                <w:bCs/>
                <w:sz w:val="20"/>
                <w:szCs w:val="20"/>
              </w:rPr>
              <w:t xml:space="preserve">зданий, помещений учреждений и объектов </w:t>
            </w:r>
          </w:p>
          <w:p w14:paraId="1DBC73D9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b/>
                <w:bCs/>
                <w:sz w:val="20"/>
                <w:szCs w:val="20"/>
              </w:rPr>
              <w:t>сферы физической культуры и спорта</w:t>
            </w:r>
            <w:r w:rsidRPr="000A5970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</w:tr>
      <w:tr w:rsidR="00FF3A59" w:rsidRPr="000A5970" w14:paraId="6116BB39" w14:textId="77777777" w:rsidTr="004C5D3B">
        <w:trPr>
          <w:trHeight w:val="215"/>
        </w:trPr>
        <w:tc>
          <w:tcPr>
            <w:tcW w:w="144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28A389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b/>
                <w:bCs/>
                <w:sz w:val="20"/>
                <w:szCs w:val="20"/>
              </w:rPr>
              <w:t>Задача «Обеспечение устойчивости и надежности зданий учреждений и объектов физической культуры и спорта»</w:t>
            </w:r>
          </w:p>
        </w:tc>
      </w:tr>
      <w:tr w:rsidR="00FF3A59" w:rsidRPr="000A5970" w14:paraId="2AB784B8" w14:textId="77777777" w:rsidTr="004C5D3B">
        <w:trPr>
          <w:trHeight w:val="280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0196EAC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Проектные мероприятия</w:t>
            </w:r>
          </w:p>
        </w:tc>
      </w:tr>
      <w:tr w:rsidR="00FF3A59" w:rsidRPr="000A5970" w14:paraId="763EA6BC" w14:textId="77777777" w:rsidTr="004C5D3B">
        <w:trPr>
          <w:trHeight w:val="215"/>
        </w:trPr>
        <w:tc>
          <w:tcPr>
            <w:tcW w:w="1445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6B3E37" w14:textId="77777777" w:rsidR="00FF3A59" w:rsidRPr="000A5970" w:rsidRDefault="00FF3A59" w:rsidP="00FF3A59">
            <w:pPr>
              <w:widowControl w:val="0"/>
              <w:ind w:left="-92" w:firstLine="4"/>
              <w:rPr>
                <w:b/>
                <w:bCs/>
                <w:sz w:val="20"/>
                <w:szCs w:val="20"/>
              </w:rPr>
            </w:pPr>
            <w:r w:rsidRPr="000A5970">
              <w:rPr>
                <w:b/>
                <w:bCs/>
                <w:sz w:val="20"/>
                <w:szCs w:val="20"/>
              </w:rPr>
              <w:t>Процессные мероприятия</w:t>
            </w:r>
          </w:p>
        </w:tc>
      </w:tr>
      <w:tr w:rsidR="00FF3A59" w:rsidRPr="000A5970" w14:paraId="7627CDB5" w14:textId="77777777" w:rsidTr="004C5D3B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8F6392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</w:rPr>
              <w:t>21.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EBB9D3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1.1. </w:t>
            </w:r>
          </w:p>
          <w:p w14:paraId="054488B5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Строительство, реконструкция, кап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тальный и текущий ремонт зданий учреждений и объектов сферы физ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ческой культуры и спорта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3D2BF2" w14:textId="493A5FE5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0A5970"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CBB27E" w14:textId="6DF91B91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8B3B81" w14:textId="08A371D4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769264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  <w:lang w:eastAsia="en-US"/>
              </w:rPr>
              <w:t>Строительство, реко</w:t>
            </w:r>
            <w:r w:rsidRPr="000A5970">
              <w:rPr>
                <w:sz w:val="20"/>
                <w:szCs w:val="20"/>
                <w:lang w:eastAsia="en-US"/>
              </w:rPr>
              <w:t>н</w:t>
            </w:r>
            <w:r w:rsidRPr="000A5970">
              <w:rPr>
                <w:sz w:val="20"/>
                <w:szCs w:val="20"/>
                <w:lang w:eastAsia="en-US"/>
              </w:rPr>
              <w:t>струкция, капитальный и текущий ремонт зданий учреждений и объектов сферы физической кул</w:t>
            </w:r>
            <w:r w:rsidRPr="000A5970">
              <w:rPr>
                <w:sz w:val="20"/>
                <w:szCs w:val="20"/>
                <w:lang w:eastAsia="en-US"/>
              </w:rPr>
              <w:t>ь</w:t>
            </w:r>
            <w:r w:rsidRPr="000A5970">
              <w:rPr>
                <w:sz w:val="20"/>
                <w:szCs w:val="20"/>
                <w:lang w:eastAsia="en-US"/>
              </w:rPr>
              <w:t>туры и спорта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DAC797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16"/>
                <w:szCs w:val="16"/>
              </w:rPr>
            </w:pPr>
            <w:r w:rsidRPr="000A5970">
              <w:rPr>
                <w:sz w:val="20"/>
                <w:szCs w:val="20"/>
                <w:lang w:eastAsia="en-US"/>
              </w:rPr>
              <w:t>ИМ Количество учреждений и объектов сферы физ</w:t>
            </w:r>
            <w:r w:rsidRPr="000A5970">
              <w:rPr>
                <w:sz w:val="20"/>
                <w:szCs w:val="20"/>
                <w:lang w:eastAsia="en-US"/>
              </w:rPr>
              <w:t>и</w:t>
            </w:r>
            <w:r w:rsidRPr="000A5970">
              <w:rPr>
                <w:sz w:val="20"/>
                <w:szCs w:val="20"/>
                <w:lang w:eastAsia="en-US"/>
              </w:rPr>
              <w:t xml:space="preserve">ческой культуры и спорта, в которых улучшилось техническое состояние </w:t>
            </w:r>
          </w:p>
        </w:tc>
      </w:tr>
      <w:tr w:rsidR="00FF3A59" w:rsidRPr="000A5970" w14:paraId="070D58CD" w14:textId="77777777" w:rsidTr="004C5D3B">
        <w:trPr>
          <w:trHeight w:val="345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0BA17F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3F7203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058DB7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УО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1AA144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A963E0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696EBB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C9B40E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F3A59" w:rsidRPr="000A5970" w14:paraId="10F7E0C4" w14:textId="77777777" w:rsidTr="004C5D3B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14708A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22.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2E1D38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1.2. </w:t>
            </w:r>
          </w:p>
          <w:p w14:paraId="7923EB4C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Составление проектно-сметной док</w:t>
            </w:r>
            <w:r w:rsidRPr="000A5970">
              <w:rPr>
                <w:sz w:val="20"/>
                <w:szCs w:val="20"/>
              </w:rPr>
              <w:t>у</w:t>
            </w:r>
            <w:r w:rsidRPr="000A5970">
              <w:rPr>
                <w:sz w:val="20"/>
                <w:szCs w:val="20"/>
              </w:rPr>
              <w:t>ментации, смет, проведение эксперт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зы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06A97C" w14:textId="758FA34C" w:rsidR="00FF3A59" w:rsidRPr="000A5970" w:rsidRDefault="00FF3A59" w:rsidP="00FF3A59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0A5970"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A0E306" w14:textId="440DF34B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322317" w14:textId="759F2C75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78EEE4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  <w:lang w:eastAsia="en-US"/>
              </w:rPr>
            </w:pPr>
            <w:r w:rsidRPr="000A5970">
              <w:rPr>
                <w:sz w:val="20"/>
                <w:szCs w:val="20"/>
                <w:lang w:eastAsia="en-US"/>
              </w:rPr>
              <w:t>Составление проектно-сметной документации, смет, проведение эк</w:t>
            </w:r>
            <w:r w:rsidRPr="000A5970">
              <w:rPr>
                <w:sz w:val="20"/>
                <w:szCs w:val="20"/>
                <w:lang w:eastAsia="en-US"/>
              </w:rPr>
              <w:t>с</w:t>
            </w:r>
            <w:r w:rsidRPr="000A5970">
              <w:rPr>
                <w:sz w:val="20"/>
                <w:szCs w:val="20"/>
                <w:lang w:eastAsia="en-US"/>
              </w:rPr>
              <w:t>пертизы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7169E2" w14:textId="77777777" w:rsidR="00FF3A59" w:rsidRPr="000A5970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  <w:lang w:eastAsia="en-US"/>
              </w:rPr>
            </w:pPr>
            <w:r w:rsidRPr="000A5970">
              <w:rPr>
                <w:sz w:val="20"/>
                <w:szCs w:val="20"/>
                <w:lang w:eastAsia="en-US"/>
              </w:rPr>
              <w:t>ИМ Количество разработанных смет и проектно-сметной документации для осуществления строител</w:t>
            </w:r>
            <w:r w:rsidRPr="000A5970">
              <w:rPr>
                <w:sz w:val="20"/>
                <w:szCs w:val="20"/>
                <w:lang w:eastAsia="en-US"/>
              </w:rPr>
              <w:t>ь</w:t>
            </w:r>
            <w:r w:rsidRPr="000A5970">
              <w:rPr>
                <w:sz w:val="20"/>
                <w:szCs w:val="20"/>
                <w:lang w:eastAsia="en-US"/>
              </w:rPr>
              <w:t>ства, реконструкции, капитального и текущего ремо</w:t>
            </w:r>
            <w:r w:rsidRPr="000A5970">
              <w:rPr>
                <w:sz w:val="20"/>
                <w:szCs w:val="20"/>
                <w:lang w:eastAsia="en-US"/>
              </w:rPr>
              <w:t>н</w:t>
            </w:r>
            <w:r w:rsidRPr="000A5970">
              <w:rPr>
                <w:sz w:val="20"/>
                <w:szCs w:val="20"/>
                <w:lang w:eastAsia="en-US"/>
              </w:rPr>
              <w:t>та в учреждениях и объектах сферы физической кул</w:t>
            </w:r>
            <w:r w:rsidRPr="000A5970">
              <w:rPr>
                <w:sz w:val="20"/>
                <w:szCs w:val="20"/>
                <w:lang w:eastAsia="en-US"/>
              </w:rPr>
              <w:t>ь</w:t>
            </w:r>
            <w:r w:rsidRPr="000A5970">
              <w:rPr>
                <w:sz w:val="20"/>
                <w:szCs w:val="20"/>
                <w:lang w:eastAsia="en-US"/>
              </w:rPr>
              <w:t>туры и спорта</w:t>
            </w:r>
          </w:p>
        </w:tc>
      </w:tr>
      <w:tr w:rsidR="00FF3A59" w14:paraId="15A2D7AF" w14:textId="77777777" w:rsidTr="004C5D3B">
        <w:trPr>
          <w:trHeight w:val="345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7674A1" w14:textId="77777777" w:rsidR="00FF3A59" w:rsidRPr="000A5970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650B86" w14:textId="77777777" w:rsidR="00FF3A59" w:rsidRPr="000A5970" w:rsidRDefault="00FF3A59" w:rsidP="00FF3A59">
            <w:pPr>
              <w:widowControl w:val="0"/>
              <w:ind w:left="-92" w:firstLine="4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77CEA6" w14:textId="77777777" w:rsidR="00FF3A59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УО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3F8E46" w14:textId="77777777" w:rsidR="00FF3A59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41D058" w14:textId="77777777" w:rsidR="00FF3A59" w:rsidRDefault="00FF3A59" w:rsidP="00FF3A59">
            <w:pPr>
              <w:widowControl w:val="0"/>
              <w:ind w:left="-92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E2B3A9" w14:textId="77777777" w:rsidR="00FF3A59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131F41" w14:textId="77777777" w:rsidR="00FF3A59" w:rsidRDefault="00FF3A59" w:rsidP="00FF3A59">
            <w:pPr>
              <w:widowControl w:val="0"/>
              <w:ind w:left="-92" w:firstLine="4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3390A99" w14:textId="77777777" w:rsidR="00C018C3" w:rsidRDefault="00C018C3">
      <w:pPr>
        <w:suppressAutoHyphens/>
        <w:ind w:left="283" w:firstLine="737"/>
        <w:jc w:val="right"/>
        <w:rPr>
          <w:color w:val="000000"/>
        </w:rPr>
      </w:pPr>
    </w:p>
    <w:p w14:paraId="5E5867FF" w14:textId="14CD939A" w:rsidR="00C018C3" w:rsidRDefault="00C018C3">
      <w:pPr>
        <w:suppressAutoHyphens/>
        <w:ind w:left="283" w:firstLine="737"/>
        <w:jc w:val="right"/>
        <w:rPr>
          <w:color w:val="000000"/>
        </w:rPr>
      </w:pPr>
    </w:p>
    <w:p w14:paraId="2DA43A30" w14:textId="1059029B" w:rsidR="00CA1455" w:rsidRDefault="00CA1455">
      <w:pPr>
        <w:suppressAutoHyphens/>
        <w:ind w:left="283" w:firstLine="737"/>
        <w:jc w:val="right"/>
        <w:rPr>
          <w:color w:val="000000"/>
        </w:rPr>
      </w:pPr>
    </w:p>
    <w:p w14:paraId="41C5AC81" w14:textId="5777B38B" w:rsidR="00CA1455" w:rsidRDefault="00CA1455">
      <w:pPr>
        <w:suppressAutoHyphens/>
        <w:ind w:left="283" w:firstLine="737"/>
        <w:jc w:val="right"/>
        <w:rPr>
          <w:color w:val="000000"/>
        </w:rPr>
      </w:pPr>
    </w:p>
    <w:p w14:paraId="262FBDCE" w14:textId="1091474E" w:rsidR="00CA1455" w:rsidRDefault="00CA1455">
      <w:pPr>
        <w:suppressAutoHyphens/>
        <w:ind w:left="283" w:firstLine="737"/>
        <w:jc w:val="right"/>
        <w:rPr>
          <w:color w:val="000000"/>
        </w:rPr>
      </w:pPr>
    </w:p>
    <w:p w14:paraId="3069290B" w14:textId="4D585D31" w:rsidR="00CA1455" w:rsidRDefault="00CA1455">
      <w:pPr>
        <w:suppressAutoHyphens/>
        <w:ind w:left="283" w:firstLine="737"/>
        <w:jc w:val="right"/>
        <w:rPr>
          <w:color w:val="000000"/>
        </w:rPr>
      </w:pPr>
    </w:p>
    <w:p w14:paraId="51FC049B" w14:textId="4C49860D" w:rsidR="00CA1455" w:rsidRDefault="00CA1455">
      <w:pPr>
        <w:suppressAutoHyphens/>
        <w:ind w:left="283" w:firstLine="737"/>
        <w:jc w:val="right"/>
        <w:rPr>
          <w:color w:val="000000"/>
        </w:rPr>
      </w:pPr>
    </w:p>
    <w:p w14:paraId="3BA86F19" w14:textId="47BAEBC5" w:rsidR="00CA1455" w:rsidRDefault="00CA1455">
      <w:pPr>
        <w:suppressAutoHyphens/>
        <w:ind w:left="283" w:firstLine="737"/>
        <w:jc w:val="right"/>
        <w:rPr>
          <w:color w:val="000000"/>
        </w:rPr>
      </w:pPr>
    </w:p>
    <w:p w14:paraId="68F3CEAA" w14:textId="6C4C3163" w:rsidR="00CA1455" w:rsidRDefault="00CA1455">
      <w:pPr>
        <w:suppressAutoHyphens/>
        <w:ind w:left="283" w:firstLine="737"/>
        <w:jc w:val="right"/>
        <w:rPr>
          <w:color w:val="000000"/>
        </w:rPr>
      </w:pPr>
    </w:p>
    <w:p w14:paraId="420F96CE" w14:textId="6B192FC7" w:rsidR="00CA1455" w:rsidRDefault="00CA1455">
      <w:pPr>
        <w:suppressAutoHyphens/>
        <w:ind w:left="283" w:firstLine="737"/>
        <w:jc w:val="right"/>
        <w:rPr>
          <w:color w:val="000000"/>
        </w:rPr>
      </w:pPr>
    </w:p>
    <w:p w14:paraId="404AE86B" w14:textId="14C325EB" w:rsidR="00CA1455" w:rsidRDefault="00CA1455">
      <w:pPr>
        <w:suppressAutoHyphens/>
        <w:ind w:left="283" w:firstLine="737"/>
        <w:jc w:val="right"/>
        <w:rPr>
          <w:color w:val="000000"/>
        </w:rPr>
      </w:pPr>
    </w:p>
    <w:p w14:paraId="1D926211" w14:textId="13C8FAC6" w:rsidR="00CA1455" w:rsidRDefault="00CA1455">
      <w:pPr>
        <w:suppressAutoHyphens/>
        <w:ind w:left="283" w:firstLine="737"/>
        <w:jc w:val="right"/>
        <w:rPr>
          <w:color w:val="000000"/>
        </w:rPr>
      </w:pPr>
    </w:p>
    <w:p w14:paraId="073A634B" w14:textId="36E03D2B" w:rsidR="00993914" w:rsidRDefault="00993914" w:rsidP="00173733">
      <w:pPr>
        <w:suppressAutoHyphens/>
        <w:rPr>
          <w:color w:val="000000"/>
        </w:rPr>
      </w:pPr>
    </w:p>
    <w:p w14:paraId="53977E6D" w14:textId="77777777" w:rsidR="00173733" w:rsidRDefault="00173733" w:rsidP="00173733">
      <w:pPr>
        <w:suppressAutoHyphens/>
        <w:rPr>
          <w:color w:val="000000"/>
        </w:rPr>
      </w:pPr>
    </w:p>
    <w:p w14:paraId="2025211E" w14:textId="4257A2C6" w:rsidR="00CA1455" w:rsidRDefault="00CA1455" w:rsidP="004A1566">
      <w:pPr>
        <w:suppressAutoHyphens/>
        <w:rPr>
          <w:color w:val="000000"/>
        </w:rPr>
      </w:pPr>
      <w:bookmarkStart w:id="1" w:name="_GoBack"/>
      <w:bookmarkEnd w:id="1"/>
    </w:p>
    <w:p w14:paraId="370C65D7" w14:textId="77777777" w:rsidR="004A1566" w:rsidRDefault="004A1566" w:rsidP="004A1566">
      <w:pPr>
        <w:suppressAutoHyphens/>
        <w:rPr>
          <w:color w:val="000000"/>
        </w:rPr>
      </w:pPr>
    </w:p>
    <w:p w14:paraId="009A885E" w14:textId="77777777" w:rsidR="00C018C3" w:rsidRPr="000A5970" w:rsidRDefault="00493312">
      <w:pPr>
        <w:suppressAutoHyphens/>
        <w:ind w:left="283" w:firstLine="737"/>
        <w:jc w:val="right"/>
        <w:rPr>
          <w:color w:val="000000"/>
        </w:rPr>
      </w:pPr>
      <w:r w:rsidRPr="000A5970">
        <w:rPr>
          <w:color w:val="000000"/>
        </w:rPr>
        <w:t>Таблица № 5</w:t>
      </w:r>
    </w:p>
    <w:p w14:paraId="436E32C0" w14:textId="77777777" w:rsidR="00C018C3" w:rsidRPr="000A5970" w:rsidRDefault="00C018C3">
      <w:pPr>
        <w:suppressAutoHyphens/>
        <w:ind w:left="283" w:right="170" w:firstLine="737"/>
        <w:jc w:val="right"/>
        <w:rPr>
          <w:color w:val="000000"/>
        </w:rPr>
      </w:pPr>
    </w:p>
    <w:p w14:paraId="759DB6DB" w14:textId="77777777" w:rsidR="00C018C3" w:rsidRPr="000A5970" w:rsidRDefault="00493312">
      <w:pPr>
        <w:widowControl w:val="0"/>
        <w:tabs>
          <w:tab w:val="left" w:pos="15309"/>
        </w:tabs>
        <w:suppressAutoHyphens/>
        <w:ind w:right="-425"/>
        <w:jc w:val="center"/>
        <w:rPr>
          <w:b/>
        </w:rPr>
      </w:pPr>
      <w:r w:rsidRPr="000A5970">
        <w:t xml:space="preserve">Информация </w:t>
      </w:r>
    </w:p>
    <w:p w14:paraId="3E7CE353" w14:textId="77777777" w:rsidR="00C018C3" w:rsidRPr="000A5970" w:rsidRDefault="00493312">
      <w:pPr>
        <w:widowControl w:val="0"/>
        <w:tabs>
          <w:tab w:val="left" w:pos="15309"/>
        </w:tabs>
        <w:suppressAutoHyphens/>
        <w:ind w:right="-425"/>
        <w:jc w:val="center"/>
        <w:rPr>
          <w:b/>
        </w:rPr>
      </w:pPr>
      <w:r w:rsidRPr="000A5970">
        <w:t xml:space="preserve">о показателях результатов использования субсидий и (или) иных межбюджетных </w:t>
      </w:r>
    </w:p>
    <w:p w14:paraId="5829B30E" w14:textId="77777777" w:rsidR="00C018C3" w:rsidRPr="000A5970" w:rsidRDefault="00493312">
      <w:pPr>
        <w:widowControl w:val="0"/>
        <w:tabs>
          <w:tab w:val="left" w:pos="15309"/>
        </w:tabs>
        <w:suppressAutoHyphens/>
        <w:ind w:right="-425"/>
        <w:jc w:val="center"/>
        <w:rPr>
          <w:color w:val="000000"/>
        </w:rPr>
      </w:pPr>
      <w:r w:rsidRPr="000A5970">
        <w:rPr>
          <w:color w:val="000000"/>
        </w:rPr>
        <w:t>трансфертов, предоставляемых из республиканского бюджета Республики Коми</w:t>
      </w:r>
    </w:p>
    <w:p w14:paraId="52C6FA00" w14:textId="77777777" w:rsidR="00C018C3" w:rsidRPr="000A5970" w:rsidRDefault="00C018C3">
      <w:pPr>
        <w:widowControl w:val="0"/>
        <w:tabs>
          <w:tab w:val="left" w:pos="15309"/>
        </w:tabs>
        <w:suppressAutoHyphens/>
        <w:ind w:right="-425"/>
        <w:jc w:val="center"/>
        <w:rPr>
          <w:color w:val="000000"/>
        </w:rPr>
      </w:pPr>
    </w:p>
    <w:tbl>
      <w:tblPr>
        <w:tblW w:w="5252" w:type="pct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2310"/>
        <w:gridCol w:w="2274"/>
        <w:gridCol w:w="1848"/>
        <w:gridCol w:w="1353"/>
        <w:gridCol w:w="852"/>
        <w:gridCol w:w="996"/>
        <w:gridCol w:w="995"/>
        <w:gridCol w:w="889"/>
        <w:gridCol w:w="852"/>
        <w:gridCol w:w="852"/>
        <w:gridCol w:w="852"/>
        <w:gridCol w:w="852"/>
      </w:tblGrid>
      <w:tr w:rsidR="00B1277C" w:rsidRPr="000A5970" w14:paraId="41F27DEC" w14:textId="64484070" w:rsidTr="00B1277C">
        <w:tc>
          <w:tcPr>
            <w:tcW w:w="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71AAA4" w14:textId="77777777" w:rsidR="00B1277C" w:rsidRPr="000A5970" w:rsidRDefault="00B1277C">
            <w:pPr>
              <w:widowControl w:val="0"/>
              <w:tabs>
                <w:tab w:val="left" w:pos="15309"/>
              </w:tabs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№</w:t>
            </w:r>
          </w:p>
          <w:p w14:paraId="41AC2AD9" w14:textId="77777777" w:rsidR="00B1277C" w:rsidRPr="000A5970" w:rsidRDefault="00B1277C">
            <w:pPr>
              <w:widowControl w:val="0"/>
              <w:tabs>
                <w:tab w:val="left" w:pos="15309"/>
              </w:tabs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F49570" w14:textId="77777777" w:rsidR="00B1277C" w:rsidRPr="000A5970" w:rsidRDefault="00B1277C">
            <w:pPr>
              <w:widowControl w:val="0"/>
              <w:tabs>
                <w:tab w:val="left" w:pos="15309"/>
              </w:tabs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>Наименование основного мероприятия муниц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158B8E" w14:textId="77777777" w:rsidR="00B1277C" w:rsidRPr="000A5970" w:rsidRDefault="00B1277C">
            <w:pPr>
              <w:widowControl w:val="0"/>
              <w:tabs>
                <w:tab w:val="left" w:pos="15309"/>
              </w:tabs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>Наименование субсидии (или) иного межбюдже</w:t>
            </w:r>
            <w:r w:rsidRPr="000A5970">
              <w:rPr>
                <w:sz w:val="20"/>
                <w:szCs w:val="20"/>
              </w:rPr>
              <w:t>т</w:t>
            </w:r>
            <w:r w:rsidRPr="000A5970">
              <w:rPr>
                <w:sz w:val="20"/>
                <w:szCs w:val="20"/>
              </w:rPr>
              <w:t>ного трансферта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97A452" w14:textId="77777777" w:rsidR="00B1277C" w:rsidRPr="000A5970" w:rsidRDefault="00B1277C">
            <w:pPr>
              <w:widowControl w:val="0"/>
              <w:tabs>
                <w:tab w:val="left" w:pos="15309"/>
              </w:tabs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>Результат испол</w:t>
            </w:r>
            <w:r w:rsidRPr="000A5970">
              <w:rPr>
                <w:sz w:val="20"/>
                <w:szCs w:val="20"/>
              </w:rPr>
              <w:t>ь</w:t>
            </w:r>
            <w:r w:rsidRPr="000A5970">
              <w:rPr>
                <w:sz w:val="20"/>
                <w:szCs w:val="20"/>
              </w:rPr>
              <w:t>зования субсидии</w:t>
            </w:r>
          </w:p>
        </w:tc>
        <w:tc>
          <w:tcPr>
            <w:tcW w:w="839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CF0C3" w14:textId="48856C70" w:rsidR="00B1277C" w:rsidRPr="000A5970" w:rsidRDefault="00B1277C">
            <w:pPr>
              <w:widowControl w:val="0"/>
              <w:tabs>
                <w:tab w:val="left" w:pos="15309"/>
              </w:tabs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Показатель результата использования субсидии и (или)иных межбюджетных трансфертов</w:t>
            </w:r>
          </w:p>
        </w:tc>
      </w:tr>
      <w:tr w:rsidR="00B1277C" w:rsidRPr="000A5970" w14:paraId="009C4478" w14:textId="310D4E25" w:rsidTr="00B1277C">
        <w:tc>
          <w:tcPr>
            <w:tcW w:w="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D59004" w14:textId="77777777" w:rsidR="00B1277C" w:rsidRPr="000A5970" w:rsidRDefault="00B1277C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02B5A8" w14:textId="77777777" w:rsidR="00B1277C" w:rsidRPr="000A5970" w:rsidRDefault="00B1277C">
            <w:pPr>
              <w:widowControl w:val="0"/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FFBD75" w14:textId="77777777" w:rsidR="00B1277C" w:rsidRPr="000A5970" w:rsidRDefault="00B1277C">
            <w:pPr>
              <w:widowControl w:val="0"/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13F9A8" w14:textId="77777777" w:rsidR="00B1277C" w:rsidRPr="000A5970" w:rsidRDefault="00B1277C">
            <w:pPr>
              <w:widowControl w:val="0"/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B5D9F2A" w14:textId="77777777" w:rsidR="00B1277C" w:rsidRPr="000A5970" w:rsidRDefault="00B1277C">
            <w:pPr>
              <w:widowControl w:val="0"/>
              <w:tabs>
                <w:tab w:val="left" w:pos="0"/>
                <w:tab w:val="left" w:pos="15309"/>
              </w:tabs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Наименование показателя ед. </w:t>
            </w:r>
            <w:proofErr w:type="spellStart"/>
            <w:r w:rsidRPr="000A5970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AB18" w14:textId="30194071" w:rsidR="00B1277C" w:rsidRPr="000A5970" w:rsidRDefault="00B1277C">
            <w:pPr>
              <w:widowControl w:val="0"/>
              <w:tabs>
                <w:tab w:val="left" w:pos="15309"/>
              </w:tabs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Плановое значение по годам</w:t>
            </w:r>
          </w:p>
        </w:tc>
      </w:tr>
      <w:tr w:rsidR="00B1277C" w:rsidRPr="000A5970" w14:paraId="1E9439BE" w14:textId="315FA6C4" w:rsidTr="00B1277C">
        <w:tc>
          <w:tcPr>
            <w:tcW w:w="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FB6E76" w14:textId="77777777" w:rsidR="00B1277C" w:rsidRPr="000A5970" w:rsidRDefault="00B1277C" w:rsidP="00B1277C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C9678F" w14:textId="77777777" w:rsidR="00B1277C" w:rsidRPr="000A5970" w:rsidRDefault="00B1277C" w:rsidP="00B1277C">
            <w:pPr>
              <w:widowControl w:val="0"/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968AE2" w14:textId="77777777" w:rsidR="00B1277C" w:rsidRPr="000A5970" w:rsidRDefault="00B1277C" w:rsidP="00B1277C">
            <w:pPr>
              <w:widowControl w:val="0"/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5AE7EF" w14:textId="77777777" w:rsidR="00B1277C" w:rsidRPr="000A5970" w:rsidRDefault="00B1277C" w:rsidP="00B1277C">
            <w:pPr>
              <w:widowControl w:val="0"/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809417" w14:textId="77777777" w:rsidR="00B1277C" w:rsidRPr="000A5970" w:rsidRDefault="00B1277C" w:rsidP="00B1277C">
            <w:pPr>
              <w:widowControl w:val="0"/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BE0F25" w14:textId="16E4F21F" w:rsidR="00B1277C" w:rsidRPr="000A5970" w:rsidRDefault="00B1277C" w:rsidP="00B1277C">
            <w:pPr>
              <w:widowControl w:val="0"/>
              <w:tabs>
                <w:tab w:val="left" w:pos="15309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57E1A6" w14:textId="02F6497E" w:rsidR="00B1277C" w:rsidRPr="000A5970" w:rsidRDefault="00B1277C" w:rsidP="00B1277C">
            <w:pPr>
              <w:widowControl w:val="0"/>
              <w:tabs>
                <w:tab w:val="left" w:pos="15309"/>
              </w:tabs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7863A9" w14:textId="4417393E" w:rsidR="00B1277C" w:rsidRPr="000A5970" w:rsidRDefault="00B1277C" w:rsidP="00B1277C">
            <w:pPr>
              <w:widowControl w:val="0"/>
              <w:tabs>
                <w:tab w:val="left" w:pos="15309"/>
              </w:tabs>
              <w:jc w:val="center"/>
              <w:rPr>
                <w:b/>
              </w:rPr>
            </w:pPr>
            <w:r w:rsidRPr="000A5970">
              <w:rPr>
                <w:sz w:val="20"/>
                <w:szCs w:val="20"/>
              </w:rPr>
              <w:t>2025 год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80BC07" w14:textId="2FEC779F" w:rsidR="00B1277C" w:rsidRPr="000A5970" w:rsidRDefault="00B1277C" w:rsidP="00B1277C">
            <w:pPr>
              <w:widowControl w:val="0"/>
              <w:tabs>
                <w:tab w:val="left" w:pos="15309"/>
              </w:tabs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0A597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A59CF5" w14:textId="62CF39F9" w:rsidR="00B1277C" w:rsidRPr="000A5970" w:rsidRDefault="00B1277C" w:rsidP="00B1277C">
            <w:pPr>
              <w:widowControl w:val="0"/>
              <w:tabs>
                <w:tab w:val="left" w:pos="15309"/>
              </w:tabs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90A50D8" w14:textId="0C21A110" w:rsidR="00B1277C" w:rsidRPr="000A5970" w:rsidRDefault="00B1277C" w:rsidP="00B1277C">
            <w:pPr>
              <w:widowControl w:val="0"/>
              <w:tabs>
                <w:tab w:val="left" w:pos="15309"/>
              </w:tabs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0A597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75A7" w14:textId="273DBEAB" w:rsidR="00B1277C" w:rsidRPr="000A5970" w:rsidRDefault="00B1277C" w:rsidP="00B1277C">
            <w:pPr>
              <w:widowControl w:val="0"/>
              <w:tabs>
                <w:tab w:val="left" w:pos="15309"/>
              </w:tabs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0A597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6806" w14:textId="7A7F54C4" w:rsidR="00B1277C" w:rsidRPr="000A5970" w:rsidRDefault="00B1277C" w:rsidP="00B1277C">
            <w:pPr>
              <w:widowControl w:val="0"/>
              <w:tabs>
                <w:tab w:val="left" w:pos="15309"/>
              </w:tabs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0A5970">
              <w:rPr>
                <w:sz w:val="20"/>
                <w:szCs w:val="20"/>
              </w:rPr>
              <w:t xml:space="preserve"> год </w:t>
            </w:r>
          </w:p>
        </w:tc>
      </w:tr>
      <w:tr w:rsidR="00B1277C" w:rsidRPr="000A5970" w14:paraId="5CF5E290" w14:textId="74DC7835" w:rsidTr="00B1277C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77DE5A" w14:textId="77777777" w:rsidR="00B1277C" w:rsidRPr="000A5970" w:rsidRDefault="00B1277C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9A029B" w14:textId="77777777" w:rsidR="00B1277C" w:rsidRPr="000A5970" w:rsidRDefault="00B1277C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62BAF8" w14:textId="77777777" w:rsidR="00B1277C" w:rsidRPr="000A5970" w:rsidRDefault="00B1277C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AB7A95" w14:textId="77777777" w:rsidR="00B1277C" w:rsidRPr="000A5970" w:rsidRDefault="00B1277C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8A92B2" w14:textId="77777777" w:rsidR="00B1277C" w:rsidRPr="000A5970" w:rsidRDefault="00B1277C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2ABE70" w14:textId="68296042" w:rsidR="00B1277C" w:rsidRPr="000A5970" w:rsidRDefault="00B1277C">
            <w:pPr>
              <w:widowControl w:val="0"/>
              <w:tabs>
                <w:tab w:val="left" w:pos="15309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D88741" w14:textId="77777777" w:rsidR="00B1277C" w:rsidRPr="000A5970" w:rsidRDefault="00B1277C">
            <w:pPr>
              <w:widowControl w:val="0"/>
              <w:tabs>
                <w:tab w:val="left" w:pos="15309"/>
              </w:tabs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C9CE22" w14:textId="77777777" w:rsidR="00B1277C" w:rsidRPr="000A5970" w:rsidRDefault="00B1277C">
            <w:pPr>
              <w:widowControl w:val="0"/>
              <w:tabs>
                <w:tab w:val="left" w:pos="15309"/>
              </w:tabs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43DACF" w14:textId="42EEEEEF" w:rsidR="00B1277C" w:rsidRPr="000A5970" w:rsidRDefault="00B1277C">
            <w:pPr>
              <w:widowControl w:val="0"/>
              <w:tabs>
                <w:tab w:val="left" w:pos="15309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CA44BC" w14:textId="39F77016" w:rsidR="00B1277C" w:rsidRPr="000A5970" w:rsidRDefault="00B1277C">
            <w:pPr>
              <w:widowControl w:val="0"/>
              <w:tabs>
                <w:tab w:val="left" w:pos="15309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3FF52E7" w14:textId="15AA67A0" w:rsidR="00B1277C" w:rsidRPr="000A5970" w:rsidRDefault="00B1277C">
            <w:pPr>
              <w:widowControl w:val="0"/>
              <w:tabs>
                <w:tab w:val="left" w:pos="15309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FA5" w14:textId="129EA1C2" w:rsidR="00B1277C" w:rsidRPr="000A5970" w:rsidRDefault="00B1277C">
            <w:pPr>
              <w:widowControl w:val="0"/>
              <w:tabs>
                <w:tab w:val="left" w:pos="15309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74C7" w14:textId="0E057692" w:rsidR="00B1277C" w:rsidRPr="000A5970" w:rsidRDefault="00B1277C">
            <w:pPr>
              <w:widowControl w:val="0"/>
              <w:tabs>
                <w:tab w:val="left" w:pos="15309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1277C" w:rsidRPr="000A5970" w14:paraId="39FB81DC" w14:textId="1818C2F3" w:rsidTr="00DE7867">
        <w:tc>
          <w:tcPr>
            <w:tcW w:w="1529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8FB90CA" w14:textId="54C4E81A" w:rsidR="00B1277C" w:rsidRPr="000A5970" w:rsidRDefault="00B1277C" w:rsidP="00596588">
            <w:pPr>
              <w:widowControl w:val="0"/>
              <w:suppressAutoHyphens/>
              <w:rPr>
                <w:b/>
                <w:color w:val="000000"/>
                <w:sz w:val="20"/>
                <w:szCs w:val="20"/>
              </w:rPr>
            </w:pPr>
            <w:r w:rsidRPr="000A5970">
              <w:rPr>
                <w:b/>
                <w:color w:val="000000"/>
                <w:sz w:val="20"/>
                <w:szCs w:val="20"/>
              </w:rPr>
              <w:t xml:space="preserve"> Подпрограмма 1 «Развитие системы физической культуры и спорта»</w:t>
            </w:r>
          </w:p>
        </w:tc>
      </w:tr>
      <w:tr w:rsidR="00B1277C" w:rsidRPr="000A5970" w14:paraId="67CF9785" w14:textId="35EE44D0" w:rsidTr="00B1277C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B1B3EF" w14:textId="77777777" w:rsidR="00B1277C" w:rsidRPr="000A5970" w:rsidRDefault="00B1277C" w:rsidP="00B1277C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509797" w14:textId="77777777" w:rsidR="00B1277C" w:rsidRPr="000A5970" w:rsidRDefault="00B1277C" w:rsidP="00B1277C">
            <w:pPr>
              <w:widowControl w:val="0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1.1. </w:t>
            </w:r>
          </w:p>
          <w:p w14:paraId="7AD4456F" w14:textId="77777777" w:rsidR="00B1277C" w:rsidRPr="000A5970" w:rsidRDefault="00B1277C" w:rsidP="00B1277C">
            <w:pPr>
              <w:widowControl w:val="0"/>
              <w:suppressAutoHyphens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Обеспечение деятельности </w:t>
            </w:r>
          </w:p>
          <w:p w14:paraId="3C78A6DD" w14:textId="77777777" w:rsidR="00B1277C" w:rsidRPr="000A5970" w:rsidRDefault="00B1277C" w:rsidP="00B1277C">
            <w:pPr>
              <w:widowControl w:val="0"/>
              <w:suppressAutoHyphens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КДЮСШ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A649B8" w14:textId="77777777" w:rsidR="00B1277C" w:rsidRPr="000A5970" w:rsidRDefault="00B1277C" w:rsidP="00B1277C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0A5970">
              <w:rPr>
                <w:sz w:val="20"/>
                <w:szCs w:val="20"/>
              </w:rPr>
              <w:t>софинансирование</w:t>
            </w:r>
            <w:proofErr w:type="spellEnd"/>
            <w:r w:rsidRPr="000A5970">
              <w:rPr>
                <w:sz w:val="20"/>
                <w:szCs w:val="20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670517" w14:textId="77777777" w:rsidR="00B1277C" w:rsidRPr="000A5970" w:rsidRDefault="00B1277C" w:rsidP="00B1277C">
            <w:pPr>
              <w:widowControl w:val="0"/>
              <w:snapToGrid w:val="0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Среднемесячная заработная плата педагогических работников мун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ципальных учр</w:t>
            </w:r>
            <w:r w:rsidRPr="000A5970">
              <w:rPr>
                <w:sz w:val="20"/>
                <w:szCs w:val="20"/>
              </w:rPr>
              <w:t>е</w:t>
            </w:r>
            <w:r w:rsidRPr="000A5970">
              <w:rPr>
                <w:sz w:val="20"/>
                <w:szCs w:val="20"/>
              </w:rPr>
              <w:t>ждений дополн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тельного образов</w:t>
            </w:r>
            <w:r w:rsidRPr="000A5970">
              <w:rPr>
                <w:sz w:val="20"/>
                <w:szCs w:val="20"/>
              </w:rPr>
              <w:t>а</w:t>
            </w:r>
            <w:r w:rsidRPr="000A5970">
              <w:rPr>
                <w:sz w:val="20"/>
                <w:szCs w:val="20"/>
              </w:rPr>
              <w:t>ния детей в мун</w:t>
            </w:r>
            <w:r w:rsidRPr="000A5970">
              <w:rPr>
                <w:sz w:val="20"/>
                <w:szCs w:val="20"/>
              </w:rPr>
              <w:t>и</w:t>
            </w:r>
            <w:r w:rsidRPr="000A5970">
              <w:rPr>
                <w:sz w:val="20"/>
                <w:szCs w:val="20"/>
              </w:rPr>
              <w:t>ципальном образ</w:t>
            </w:r>
            <w:r w:rsidRPr="000A5970">
              <w:rPr>
                <w:sz w:val="20"/>
                <w:szCs w:val="20"/>
              </w:rPr>
              <w:t>о</w:t>
            </w:r>
            <w:r w:rsidRPr="000A5970">
              <w:rPr>
                <w:sz w:val="20"/>
                <w:szCs w:val="20"/>
              </w:rPr>
              <w:t>вании за текущий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3B16E6" w14:textId="77777777" w:rsidR="00B1277C" w:rsidRPr="000A5970" w:rsidRDefault="00B1277C" w:rsidP="00B1277C">
            <w:pPr>
              <w:widowControl w:val="0"/>
              <w:suppressAutoHyphens/>
              <w:jc w:val="center"/>
              <w:rPr>
                <w:rFonts w:eastAsia="SimSun;宋体"/>
                <w:sz w:val="20"/>
                <w:szCs w:val="20"/>
                <w:lang w:bidi="hi-IN"/>
              </w:rPr>
            </w:pPr>
            <w:r w:rsidRPr="000A5970">
              <w:rPr>
                <w:rFonts w:eastAsia="SimSun;宋体"/>
                <w:sz w:val="20"/>
                <w:szCs w:val="20"/>
                <w:lang w:bidi="hi-IN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EA63B4" w14:textId="5F6A831D" w:rsidR="00B1277C" w:rsidRPr="000A5970" w:rsidRDefault="00B1277C" w:rsidP="00B1277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FFA450" w14:textId="502F5FC6" w:rsidR="00B1277C" w:rsidRPr="000A5970" w:rsidRDefault="00B1277C" w:rsidP="00B1277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64346,00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4F8C8B" w14:textId="1B0DC3F4" w:rsidR="00B1277C" w:rsidRPr="000A5970" w:rsidRDefault="00B1277C" w:rsidP="00B1277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64346,00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ADD645" w14:textId="45EFDEFB" w:rsidR="00B1277C" w:rsidRPr="000A5970" w:rsidRDefault="00B1277C" w:rsidP="00B1277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64346,00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F3873E" w14:textId="1E4A18FB" w:rsidR="00B1277C" w:rsidRPr="000A5970" w:rsidRDefault="00B1277C" w:rsidP="00B1277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64346,00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09F221E" w14:textId="1BAD07D6" w:rsidR="00B1277C" w:rsidRPr="000A5970" w:rsidRDefault="00B1277C" w:rsidP="00B1277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64346,00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C05D" w14:textId="58126E7D" w:rsidR="00B1277C" w:rsidRPr="000A5970" w:rsidRDefault="00B1277C" w:rsidP="00B1277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64346,00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B895" w14:textId="562591C4" w:rsidR="00B1277C" w:rsidRPr="000A5970" w:rsidRDefault="00B1277C" w:rsidP="00B1277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64346,00</w:t>
            </w:r>
          </w:p>
        </w:tc>
      </w:tr>
      <w:tr w:rsidR="00B1277C" w14:paraId="6B413DA7" w14:textId="7EFFD782" w:rsidTr="00B1277C"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F4C028" w14:textId="77777777" w:rsidR="00B1277C" w:rsidRPr="000A5970" w:rsidRDefault="00B1277C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7C7527" w14:textId="77777777" w:rsidR="00B1277C" w:rsidRPr="000A5970" w:rsidRDefault="00B1277C">
            <w:pPr>
              <w:widowControl w:val="0"/>
              <w:ind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 xml:space="preserve">Основное мероприятие 1.3. </w:t>
            </w:r>
          </w:p>
          <w:p w14:paraId="52A742F7" w14:textId="77777777" w:rsidR="00B1277C" w:rsidRPr="000A5970" w:rsidRDefault="00B1277C">
            <w:pPr>
              <w:widowControl w:val="0"/>
              <w:ind w:firstLine="4"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t>Реализация социально-значимых проектов в рамках проекта «Наро</w:t>
            </w:r>
            <w:r w:rsidRPr="000A5970">
              <w:rPr>
                <w:sz w:val="20"/>
                <w:szCs w:val="20"/>
              </w:rPr>
              <w:t>д</w:t>
            </w:r>
            <w:r w:rsidRPr="000A5970">
              <w:rPr>
                <w:sz w:val="20"/>
                <w:szCs w:val="20"/>
              </w:rPr>
              <w:lastRenderedPageBreak/>
              <w:t>ный бюджет» в сфере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C0E9D9" w14:textId="77777777" w:rsidR="00B1277C" w:rsidRPr="000A5970" w:rsidRDefault="00B1277C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A5970">
              <w:rPr>
                <w:sz w:val="20"/>
                <w:szCs w:val="20"/>
              </w:rPr>
              <w:lastRenderedPageBreak/>
              <w:t xml:space="preserve">Субсидия на реализацию социально-значимых проектов в рамках проекта «Народный бюджет» в сфере </w:t>
            </w:r>
            <w:r w:rsidRPr="000A5970">
              <w:rPr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D82E29" w14:textId="77777777" w:rsidR="00B1277C" w:rsidRPr="000A5970" w:rsidRDefault="00B1277C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0A5970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6F85FA" w14:textId="77777777" w:rsidR="00B1277C" w:rsidRPr="000A5970" w:rsidRDefault="00B1277C">
            <w:pPr>
              <w:widowControl w:val="0"/>
              <w:suppressAutoHyphens/>
              <w:jc w:val="center"/>
              <w:rPr>
                <w:rFonts w:eastAsia="SimSun;宋体"/>
                <w:sz w:val="20"/>
                <w:szCs w:val="20"/>
                <w:lang w:bidi="hi-IN"/>
              </w:rPr>
            </w:pPr>
            <w:r w:rsidRPr="000A5970">
              <w:rPr>
                <w:rFonts w:eastAsia="SimSun;宋体"/>
                <w:sz w:val="20"/>
                <w:szCs w:val="20"/>
                <w:lang w:bidi="hi-IN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73B2AA" w14:textId="1434D990" w:rsidR="00B1277C" w:rsidRPr="000A5970" w:rsidRDefault="00B1277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9A24DB" w14:textId="07F8C484" w:rsidR="00B1277C" w:rsidRPr="000A5970" w:rsidRDefault="00B1277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A59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84E490" w14:textId="7AFEF6B0" w:rsidR="00B1277C" w:rsidRDefault="000D52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1A21E3" w14:textId="111B9222" w:rsidR="00B1277C" w:rsidRPr="000A5970" w:rsidRDefault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F6591C" w14:textId="27DAA359" w:rsidR="00B1277C" w:rsidRPr="000A5970" w:rsidRDefault="000D52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1292291" w14:textId="4EE6D8A6" w:rsidR="00B1277C" w:rsidRPr="000A5970" w:rsidRDefault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A76" w14:textId="25A717F7" w:rsidR="00B1277C" w:rsidRPr="000A5970" w:rsidRDefault="000D523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CF3" w14:textId="1B4B3968" w:rsidR="00B1277C" w:rsidRPr="000A5970" w:rsidRDefault="0092163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E69F1EF" w14:textId="47FA95D4" w:rsidR="00C018C3" w:rsidRDefault="00493312" w:rsidP="00993914">
      <w:pPr>
        <w:ind w:right="-2"/>
        <w:jc w:val="right"/>
        <w:rPr>
          <w:b/>
        </w:rPr>
      </w:pPr>
      <w:r>
        <w:lastRenderedPageBreak/>
        <w:t>Таблица № 6</w:t>
      </w:r>
    </w:p>
    <w:p w14:paraId="41735B54" w14:textId="77777777" w:rsidR="00C018C3" w:rsidRDefault="00C018C3">
      <w:pPr>
        <w:ind w:right="-2" w:firstLine="720"/>
        <w:jc w:val="right"/>
        <w:rPr>
          <w:b/>
        </w:rPr>
      </w:pPr>
    </w:p>
    <w:p w14:paraId="018388F3" w14:textId="77777777" w:rsidR="00C018C3" w:rsidRDefault="00493312">
      <w:pPr>
        <w:suppressAutoHyphens/>
        <w:jc w:val="center"/>
        <w:rPr>
          <w:color w:val="000000"/>
        </w:rPr>
      </w:pPr>
      <w:r>
        <w:rPr>
          <w:color w:val="000000"/>
        </w:rPr>
        <w:t xml:space="preserve">Информация </w:t>
      </w:r>
    </w:p>
    <w:p w14:paraId="03737810" w14:textId="5ECCD62E" w:rsidR="00B20E21" w:rsidRDefault="00493312" w:rsidP="00222034">
      <w:pPr>
        <w:suppressAutoHyphens/>
        <w:jc w:val="center"/>
        <w:rPr>
          <w:color w:val="000000"/>
        </w:rPr>
      </w:pPr>
      <w:r>
        <w:rPr>
          <w:color w:val="000000"/>
        </w:rPr>
        <w:t xml:space="preserve">по финансовому обеспечению муниципальной программы </w:t>
      </w:r>
      <w:r w:rsidR="00B20E21">
        <w:rPr>
          <w:color w:val="000000"/>
        </w:rPr>
        <w:t>муниципального округа «</w:t>
      </w:r>
      <w:r>
        <w:rPr>
          <w:color w:val="000000"/>
        </w:rPr>
        <w:t>Вуктыл»</w:t>
      </w:r>
      <w:r w:rsidR="00B20E21">
        <w:rPr>
          <w:color w:val="000000"/>
        </w:rPr>
        <w:t xml:space="preserve"> Республики Коми</w:t>
      </w:r>
    </w:p>
    <w:p w14:paraId="7B66F5D4" w14:textId="3756DF0F" w:rsidR="00C018C3" w:rsidRDefault="00EF2795" w:rsidP="00B20E21">
      <w:pPr>
        <w:suppressAutoHyphens/>
        <w:jc w:val="center"/>
        <w:rPr>
          <w:color w:val="000000"/>
        </w:rPr>
      </w:pPr>
      <w:r>
        <w:rPr>
          <w:color w:val="000000"/>
        </w:rPr>
        <w:t xml:space="preserve"> </w:t>
      </w:r>
      <w:r w:rsidR="00493312">
        <w:rPr>
          <w:color w:val="000000"/>
        </w:rPr>
        <w:t>«Развитие физической культуры и спорта»</w:t>
      </w:r>
      <w:r w:rsidR="00B20E21">
        <w:rPr>
          <w:color w:val="000000"/>
        </w:rPr>
        <w:t xml:space="preserve"> </w:t>
      </w:r>
      <w:r w:rsidR="00493312">
        <w:rPr>
          <w:color w:val="000000"/>
        </w:rPr>
        <w:t xml:space="preserve">за счет средств бюджета </w:t>
      </w:r>
      <w:r w:rsidR="00B20E21">
        <w:rPr>
          <w:color w:val="000000"/>
        </w:rPr>
        <w:t>муниципального округа</w:t>
      </w:r>
      <w:r w:rsidR="00493312">
        <w:rPr>
          <w:color w:val="000000"/>
        </w:rPr>
        <w:t xml:space="preserve"> «Вуктыл»</w:t>
      </w:r>
      <w:r w:rsidR="00B20E21">
        <w:rPr>
          <w:color w:val="000000"/>
        </w:rPr>
        <w:t xml:space="preserve"> Республики Коми</w:t>
      </w:r>
    </w:p>
    <w:p w14:paraId="37F1D05F" w14:textId="77777777" w:rsidR="00C018C3" w:rsidRDefault="00493312">
      <w:pPr>
        <w:suppressAutoHyphens/>
        <w:jc w:val="center"/>
        <w:rPr>
          <w:color w:val="000000"/>
        </w:rPr>
      </w:pPr>
      <w:r>
        <w:rPr>
          <w:color w:val="000000"/>
        </w:rPr>
        <w:t>(с учетом средств межбюджетных трансфертов)</w:t>
      </w:r>
    </w:p>
    <w:p w14:paraId="52D3A29A" w14:textId="77777777" w:rsidR="00C018C3" w:rsidRDefault="00C018C3">
      <w:pPr>
        <w:suppressAutoHyphens/>
        <w:jc w:val="center"/>
        <w:rPr>
          <w:color w:val="000000"/>
        </w:rPr>
      </w:pPr>
    </w:p>
    <w:tbl>
      <w:tblPr>
        <w:tblW w:w="14819" w:type="dxa"/>
        <w:tblInd w:w="60" w:type="dxa"/>
        <w:tblCellMar>
          <w:top w:w="55" w:type="dxa"/>
          <w:left w:w="70" w:type="dxa"/>
          <w:bottom w:w="55" w:type="dxa"/>
          <w:right w:w="75" w:type="dxa"/>
        </w:tblCellMar>
        <w:tblLook w:val="0000" w:firstRow="0" w:lastRow="0" w:firstColumn="0" w:lastColumn="0" w:noHBand="0" w:noVBand="0"/>
      </w:tblPr>
      <w:tblGrid>
        <w:gridCol w:w="436"/>
        <w:gridCol w:w="1587"/>
        <w:gridCol w:w="5767"/>
        <w:gridCol w:w="1468"/>
        <w:gridCol w:w="1417"/>
        <w:gridCol w:w="1381"/>
        <w:gridCol w:w="1382"/>
        <w:gridCol w:w="1381"/>
      </w:tblGrid>
      <w:tr w:rsidR="00471F25" w14:paraId="54196C08" w14:textId="7ADE8338" w:rsidTr="00B20E21">
        <w:trPr>
          <w:trHeight w:val="2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E2D6" w14:textId="77777777" w:rsidR="00471F25" w:rsidRDefault="00471F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ED00" w14:textId="77777777" w:rsidR="00471F25" w:rsidRDefault="00471F25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2137" w14:textId="77777777" w:rsidR="00471F25" w:rsidRDefault="00471F25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Наименование муниципальной программы, подпрограммы, ВЦП, </w:t>
            </w:r>
          </w:p>
          <w:p w14:paraId="03E343E1" w14:textId="77777777" w:rsidR="00471F25" w:rsidRDefault="00471F25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BCD2" w14:textId="77777777" w:rsidR="00471F25" w:rsidRDefault="00471F25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92F7" w14:textId="77777777" w:rsidR="00471F25" w:rsidRDefault="00471F25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 w14:paraId="5871DCEE" w14:textId="77777777" w:rsidR="00471F25" w:rsidRDefault="00471F25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(нарастающим итогом с начала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59A97" w14:textId="77777777" w:rsidR="00471F25" w:rsidRDefault="00471F25" w:rsidP="00471F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руб.</w:t>
            </w:r>
          </w:p>
        </w:tc>
      </w:tr>
      <w:tr w:rsidR="00471F25" w14:paraId="090337E3" w14:textId="43EFF539" w:rsidTr="00B20E21">
        <w:trPr>
          <w:trHeight w:val="152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54A8" w14:textId="77777777" w:rsidR="00471F25" w:rsidRDefault="00471F2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A47E" w14:textId="77777777" w:rsidR="00471F25" w:rsidRDefault="00471F2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7288" w14:textId="77777777" w:rsidR="00471F25" w:rsidRDefault="00471F2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8F71" w14:textId="77777777" w:rsidR="00471F25" w:rsidRDefault="00471F2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B931" w14:textId="77777777" w:rsidR="00471F25" w:rsidRDefault="00471F25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EE74" w14:textId="4561A375" w:rsidR="00471F25" w:rsidRDefault="00471F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63199BF3" w14:textId="77777777" w:rsidR="00471F25" w:rsidRDefault="00471F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A1E0" w14:textId="3D354C2E" w:rsidR="00471F25" w:rsidRDefault="00471F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</w:p>
          <w:p w14:paraId="29CEFE18" w14:textId="77777777" w:rsidR="00471F25" w:rsidRDefault="00471F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C9378" w14:textId="77777777" w:rsidR="00471F25" w:rsidRDefault="00471F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</w:t>
            </w:r>
          </w:p>
          <w:p w14:paraId="04F6B1E5" w14:textId="3AB06983" w:rsidR="00471F25" w:rsidRDefault="00471F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14:paraId="07134323" w14:textId="77777777" w:rsidR="00471F25" w:rsidRDefault="00471F2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73BFF9BA" w14:textId="77777777" w:rsidR="008D79F9" w:rsidRPr="008D79F9" w:rsidRDefault="008D79F9">
      <w:pPr>
        <w:rPr>
          <w:sz w:val="2"/>
        </w:rPr>
      </w:pPr>
    </w:p>
    <w:tbl>
      <w:tblPr>
        <w:tblW w:w="14819" w:type="dxa"/>
        <w:tblInd w:w="60" w:type="dxa"/>
        <w:tblLayout w:type="fixed"/>
        <w:tblCellMar>
          <w:top w:w="55" w:type="dxa"/>
          <w:left w:w="70" w:type="dxa"/>
          <w:bottom w:w="55" w:type="dxa"/>
          <w:right w:w="75" w:type="dxa"/>
        </w:tblCellMar>
        <w:tblLook w:val="0000" w:firstRow="0" w:lastRow="0" w:firstColumn="0" w:lastColumn="0" w:noHBand="0" w:noVBand="0"/>
      </w:tblPr>
      <w:tblGrid>
        <w:gridCol w:w="406"/>
        <w:gridCol w:w="1656"/>
        <w:gridCol w:w="5953"/>
        <w:gridCol w:w="1134"/>
        <w:gridCol w:w="1418"/>
        <w:gridCol w:w="1417"/>
        <w:gridCol w:w="1418"/>
        <w:gridCol w:w="1417"/>
      </w:tblGrid>
      <w:tr w:rsidR="006766A1" w14:paraId="066B5F55" w14:textId="3AB00734" w:rsidTr="00B20E21">
        <w:trPr>
          <w:trHeight w:val="152"/>
          <w:tblHeader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8D267" w14:textId="508965C4" w:rsidR="006766A1" w:rsidRDefault="006766A1" w:rsidP="008D79F9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>
              <w:rPr>
                <w:rFonts w:eastAsia="SimSun;宋体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C8A58" w14:textId="4211EB3E" w:rsidR="006766A1" w:rsidRDefault="006766A1" w:rsidP="008D79F9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>
              <w:rPr>
                <w:rFonts w:eastAsia="SimSun;宋体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40C0A" w14:textId="447A7799" w:rsidR="006766A1" w:rsidRDefault="006766A1" w:rsidP="008D79F9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>
              <w:rPr>
                <w:rFonts w:eastAsia="SimSun;宋体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EACB6" w14:textId="294B0CC3" w:rsidR="006766A1" w:rsidRDefault="006766A1" w:rsidP="008D79F9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>
              <w:rPr>
                <w:rFonts w:eastAsia="SimSun;宋体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463C3" w14:textId="3F35690F" w:rsidR="006766A1" w:rsidRDefault="006766A1" w:rsidP="008D79F9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>
              <w:rPr>
                <w:rFonts w:eastAsia="SimSun;宋体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7B750" w14:textId="3ABED5F1" w:rsidR="006766A1" w:rsidRDefault="006766A1" w:rsidP="008D79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03DF9" w14:textId="462253D2" w:rsidR="006766A1" w:rsidRDefault="006766A1" w:rsidP="008D79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63EFE" w14:textId="2DF66DE4" w:rsidR="006766A1" w:rsidRDefault="006766A1" w:rsidP="008D79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7705" w14:paraId="40623EA4" w14:textId="41392EF2" w:rsidTr="00B20E21">
        <w:trPr>
          <w:trHeight w:val="15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0ED7" w14:textId="61E28C0F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46AA" w14:textId="4B23F92F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CBA3" w14:textId="3E1B62D5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0AEE" w14:textId="3BAB484A" w:rsidR="006C7705" w:rsidRPr="006C7705" w:rsidRDefault="006C7705" w:rsidP="006C7705">
            <w:pPr>
              <w:widowControl w:val="0"/>
              <w:snapToGrid w:val="0"/>
              <w:rPr>
                <w:rFonts w:eastAsia="SimSun;宋体"/>
                <w:b/>
                <w:bCs/>
                <w:sz w:val="20"/>
                <w:szCs w:val="20"/>
              </w:rPr>
            </w:pPr>
            <w:r w:rsidRPr="006C77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F05A" w14:textId="4740ADDD" w:rsidR="006C7705" w:rsidRPr="006C7705" w:rsidRDefault="006C7705" w:rsidP="006C7705">
            <w:pPr>
              <w:widowControl w:val="0"/>
              <w:snapToGrid w:val="0"/>
              <w:jc w:val="center"/>
              <w:rPr>
                <w:rFonts w:eastAsia="SimSun;宋体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34 597 937,47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CD42" w14:textId="175AD2ED" w:rsidR="006C7705" w:rsidRPr="006C7705" w:rsidRDefault="006C7705" w:rsidP="006C77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11 677 090,49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5324" w14:textId="1EB1712C" w:rsidR="006C7705" w:rsidRPr="006C7705" w:rsidRDefault="006C7705" w:rsidP="006C77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C7705">
              <w:rPr>
                <w:b/>
                <w:bCs/>
                <w:sz w:val="20"/>
                <w:szCs w:val="20"/>
              </w:rPr>
              <w:t>11 460 423,49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50B6" w14:textId="184F6341" w:rsidR="006C7705" w:rsidRPr="006C7705" w:rsidRDefault="006C7705" w:rsidP="006C77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C7705">
              <w:rPr>
                <w:b/>
                <w:bCs/>
                <w:sz w:val="20"/>
                <w:szCs w:val="20"/>
              </w:rPr>
              <w:t>11 460 423,49</w:t>
            </w:r>
          </w:p>
        </w:tc>
      </w:tr>
      <w:tr w:rsidR="006C7705" w14:paraId="7E9A4686" w14:textId="062A3947" w:rsidTr="00B20E21">
        <w:trPr>
          <w:trHeight w:val="15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306" w14:textId="77777777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18D3" w14:textId="77777777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209C" w14:textId="77777777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DD" w14:textId="4CC7061D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ственный исполн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 - </w:t>
            </w:r>
            <w:r w:rsidRPr="00222034"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F4FC" w14:textId="125A8732" w:rsidR="006C7705" w:rsidRDefault="006C7705" w:rsidP="006C7705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1 506 667,00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F97C" w14:textId="36014C60" w:rsidR="006C7705" w:rsidRPr="00283A46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  <w:r w:rsidRPr="006C77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667</w:t>
            </w:r>
            <w:r w:rsidRPr="006C7705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03CF" w14:textId="389F65EB" w:rsidR="006C7705" w:rsidRPr="00283A46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 w:rsidRPr="006C7705">
              <w:rPr>
                <w:sz w:val="20"/>
                <w:szCs w:val="20"/>
              </w:rPr>
              <w:t>430 000,00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60B" w14:textId="5615AFC7" w:rsidR="006C7705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 w:rsidRPr="006C7705">
              <w:rPr>
                <w:sz w:val="20"/>
                <w:szCs w:val="20"/>
              </w:rPr>
              <w:t>430 000,00</w:t>
            </w:r>
          </w:p>
        </w:tc>
      </w:tr>
      <w:tr w:rsidR="00B20E21" w14:paraId="6611C635" w14:textId="762D086A" w:rsidTr="00B20E21">
        <w:trPr>
          <w:trHeight w:val="15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CD5" w14:textId="77777777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7258" w14:textId="77777777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6114" w14:textId="77777777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A40C" w14:textId="77777777" w:rsidR="006C7705" w:rsidRDefault="006C7705" w:rsidP="006C7705">
            <w:pPr>
              <w:pStyle w:val="aff5"/>
              <w:rPr>
                <w:szCs w:val="20"/>
              </w:rPr>
            </w:pPr>
            <w:r>
              <w:rPr>
                <w:szCs w:val="20"/>
              </w:rPr>
              <w:t>Соиспо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нитель</w:t>
            </w:r>
          </w:p>
          <w:p w14:paraId="7B39FE33" w14:textId="2ECE37CD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- 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E4BB" w14:textId="6ADBD617" w:rsidR="006C7705" w:rsidRDefault="006C7705" w:rsidP="006C7705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33 001 360,47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22CB" w14:textId="0EB11AAF" w:rsidR="006C7705" w:rsidRPr="00283A46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11 000 453,49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9B17" w14:textId="1905431B" w:rsidR="006C7705" w:rsidRPr="00283A46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11 000 453,49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96ED" w14:textId="79EC262A" w:rsidR="006C7705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11 000 453,49</w:t>
            </w:r>
          </w:p>
        </w:tc>
      </w:tr>
      <w:tr w:rsidR="006C7705" w14:paraId="73B03DA3" w14:textId="3B5EFD5B" w:rsidTr="00B20E21">
        <w:trPr>
          <w:trHeight w:val="15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77D2" w14:textId="4B3987F5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8004" w14:textId="792191A6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F34A" w14:textId="17DD90BB" w:rsidR="006C7705" w:rsidRDefault="006C7705" w:rsidP="006C7705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«Развитие системы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55EA" w14:textId="2A06207D" w:rsidR="006C7705" w:rsidRPr="006C7705" w:rsidRDefault="006C7705" w:rsidP="006C7705">
            <w:pPr>
              <w:pStyle w:val="aff5"/>
              <w:rPr>
                <w:b/>
                <w:bCs/>
                <w:szCs w:val="20"/>
              </w:rPr>
            </w:pPr>
            <w:r w:rsidRPr="006C7705">
              <w:rPr>
                <w:b/>
                <w:bCs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F1E8" w14:textId="1FAA0211" w:rsidR="006C7705" w:rsidRPr="006C7705" w:rsidRDefault="006C7705" w:rsidP="006C770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34 597 937,47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A597" w14:textId="0F1E7B46" w:rsidR="006C7705" w:rsidRPr="006C7705" w:rsidRDefault="006C7705" w:rsidP="006C77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11 677 090,49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3D17" w14:textId="1D98C3B5" w:rsidR="006C7705" w:rsidRPr="006C7705" w:rsidRDefault="006C7705" w:rsidP="006C77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C7705">
              <w:rPr>
                <w:b/>
                <w:bCs/>
                <w:sz w:val="20"/>
                <w:szCs w:val="20"/>
              </w:rPr>
              <w:t>11 460 423,49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6DC8" w14:textId="4DC9FDA2" w:rsidR="006C7705" w:rsidRPr="006C7705" w:rsidRDefault="006C7705" w:rsidP="006C77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C7705">
              <w:rPr>
                <w:b/>
                <w:bCs/>
                <w:sz w:val="20"/>
                <w:szCs w:val="20"/>
              </w:rPr>
              <w:t>11 460 423,49</w:t>
            </w:r>
          </w:p>
        </w:tc>
      </w:tr>
      <w:tr w:rsidR="006C7705" w14:paraId="37B1C5C9" w14:textId="60DF3964" w:rsidTr="00B431AE">
        <w:trPr>
          <w:trHeight w:val="101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6CF9" w14:textId="77777777" w:rsidR="006C7705" w:rsidRDefault="006C7705" w:rsidP="006C770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6D1D" w14:textId="77777777" w:rsidR="006C7705" w:rsidRDefault="006C7705" w:rsidP="006C7705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D783" w14:textId="77777777" w:rsidR="006C7705" w:rsidRDefault="006C7705" w:rsidP="006C7705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9E99" w14:textId="4AD95A36" w:rsidR="006C7705" w:rsidRDefault="006C7705" w:rsidP="006C7705">
            <w:pPr>
              <w:pStyle w:val="aff5"/>
              <w:rPr>
                <w:b/>
                <w:bCs/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1D89" w14:textId="34C0A7E9" w:rsidR="006C7705" w:rsidRPr="009F24D4" w:rsidRDefault="006C7705" w:rsidP="006C77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1 506 667,00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D377" w14:textId="7152E25A" w:rsidR="006C7705" w:rsidRPr="006C7705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  <w:r w:rsidRPr="006C77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667</w:t>
            </w:r>
            <w:r w:rsidRPr="006C7705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516C" w14:textId="0898BE17" w:rsidR="006C7705" w:rsidRPr="00283A46" w:rsidRDefault="006C7705" w:rsidP="006C770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C7705">
              <w:rPr>
                <w:sz w:val="20"/>
                <w:szCs w:val="20"/>
              </w:rPr>
              <w:t>430 000,00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8A3C" w14:textId="68B21040" w:rsidR="006C7705" w:rsidRPr="006C7705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 w:rsidRPr="006C7705">
              <w:rPr>
                <w:sz w:val="20"/>
                <w:szCs w:val="20"/>
              </w:rPr>
              <w:t>430 000,00</w:t>
            </w:r>
          </w:p>
        </w:tc>
      </w:tr>
      <w:tr w:rsidR="006C7705" w14:paraId="5E0B5DAE" w14:textId="7E576839" w:rsidTr="00B431AE">
        <w:trPr>
          <w:trHeight w:val="3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5C1D" w14:textId="77777777" w:rsidR="006C7705" w:rsidRDefault="006C7705" w:rsidP="006C770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A411" w14:textId="77777777" w:rsidR="006C7705" w:rsidRDefault="006C7705" w:rsidP="006C7705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10B9" w14:textId="77777777" w:rsidR="006C7705" w:rsidRDefault="006C7705" w:rsidP="006C7705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35F1" w14:textId="7515CCAD" w:rsidR="006C7705" w:rsidRDefault="006C7705" w:rsidP="006C7705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22E4" w14:textId="272CCEC5" w:rsidR="006C7705" w:rsidRPr="009B267B" w:rsidRDefault="006C7705" w:rsidP="006C77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33 001 360,47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8B5C" w14:textId="2A843488" w:rsidR="006C7705" w:rsidRPr="00283A46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11 000 453,49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2170" w14:textId="66C128D5" w:rsidR="006C7705" w:rsidRPr="00283A46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11 000 453,49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976F" w14:textId="40D00043" w:rsidR="006C7705" w:rsidRPr="009B267B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11 000 453,49</w:t>
            </w:r>
          </w:p>
        </w:tc>
      </w:tr>
      <w:tr w:rsidR="006C7705" w14:paraId="7D84341D" w14:textId="7583166D" w:rsidTr="00B20E21">
        <w:trPr>
          <w:trHeight w:val="152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D5B2" w14:textId="53D037F1" w:rsidR="006C7705" w:rsidRDefault="006C7705" w:rsidP="006C7705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EF8AE" w14:textId="77777777" w:rsidR="006C7705" w:rsidRDefault="006C7705" w:rsidP="006C77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14:paraId="6DB8D66B" w14:textId="51972D23" w:rsidR="006C7705" w:rsidRDefault="006C7705" w:rsidP="006C7705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1.1.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6AF05" w14:textId="2FAB705B" w:rsidR="006C7705" w:rsidRDefault="006C7705" w:rsidP="006C7705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3F3E" w14:textId="704049AC" w:rsidR="006C7705" w:rsidRDefault="006C7705" w:rsidP="006C7705">
            <w:pPr>
              <w:pStyle w:val="aff5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DAA1" w14:textId="158AC887" w:rsidR="006C7705" w:rsidRPr="009B267B" w:rsidRDefault="006C7705" w:rsidP="006C77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FF5E" w14:textId="29E84A6B" w:rsidR="006C7705" w:rsidRPr="00283A46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 w:rsidRPr="00283A4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7D56" w14:textId="58886013" w:rsidR="006C7705" w:rsidRPr="00283A46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 w:rsidRPr="00283A4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0AF5" w14:textId="6FF1A467" w:rsidR="006C7705" w:rsidRPr="009B267B" w:rsidRDefault="006C7705" w:rsidP="006C7705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1F3E49D6" w14:textId="41B052D8" w:rsidTr="00B20E21">
        <w:trPr>
          <w:trHeight w:val="152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DEF9" w14:textId="77777777" w:rsidR="006766A1" w:rsidRDefault="006766A1" w:rsidP="00283A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D4B8" w14:textId="77777777" w:rsidR="006766A1" w:rsidRDefault="006766A1" w:rsidP="00283A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5DA7" w14:textId="77777777" w:rsidR="006766A1" w:rsidRDefault="006766A1" w:rsidP="00283A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9C18" w14:textId="33A3615F" w:rsidR="006766A1" w:rsidRDefault="006766A1" w:rsidP="00283A46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290D" w14:textId="51E07DF4" w:rsidR="006766A1" w:rsidRPr="009B267B" w:rsidRDefault="006766A1" w:rsidP="00283A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33001270,47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68C7" w14:textId="563F07A7" w:rsidR="006766A1" w:rsidRPr="00283A46" w:rsidRDefault="006766A1" w:rsidP="00283A46">
            <w:pPr>
              <w:widowControl w:val="0"/>
              <w:jc w:val="center"/>
              <w:rPr>
                <w:sz w:val="20"/>
                <w:szCs w:val="20"/>
              </w:rPr>
            </w:pPr>
            <w:r w:rsidRPr="00283A46">
              <w:rPr>
                <w:sz w:val="20"/>
                <w:szCs w:val="20"/>
              </w:rPr>
              <w:t>11 000 423,49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921B" w14:textId="05758005" w:rsidR="006766A1" w:rsidRPr="00283A46" w:rsidRDefault="006766A1" w:rsidP="00283A46">
            <w:pPr>
              <w:widowControl w:val="0"/>
              <w:jc w:val="center"/>
              <w:rPr>
                <w:sz w:val="20"/>
                <w:szCs w:val="20"/>
              </w:rPr>
            </w:pPr>
            <w:r w:rsidRPr="00283A46">
              <w:rPr>
                <w:sz w:val="20"/>
                <w:szCs w:val="20"/>
              </w:rPr>
              <w:t>11 000 423,49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DA4B" w14:textId="07BCFFCF" w:rsidR="006766A1" w:rsidRPr="009B267B" w:rsidRDefault="006766A1" w:rsidP="00283A46">
            <w:pPr>
              <w:widowControl w:val="0"/>
              <w:jc w:val="center"/>
              <w:rPr>
                <w:sz w:val="20"/>
                <w:szCs w:val="20"/>
              </w:rPr>
            </w:pPr>
            <w:r w:rsidRPr="00283A46">
              <w:rPr>
                <w:sz w:val="20"/>
                <w:szCs w:val="20"/>
              </w:rPr>
              <w:t>11 000 423,49</w:t>
            </w:r>
          </w:p>
        </w:tc>
      </w:tr>
      <w:tr w:rsidR="006766A1" w14:paraId="59943152" w14:textId="1F62FBC7" w:rsidTr="00B431AE">
        <w:trPr>
          <w:trHeight w:val="2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0E23" w14:textId="2534F38D" w:rsidR="006766A1" w:rsidRDefault="006766A1" w:rsidP="00443A2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3D1D" w14:textId="77777777" w:rsidR="006766A1" w:rsidRDefault="006766A1" w:rsidP="00443A2A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14:paraId="51A415D4" w14:textId="1BE57A06" w:rsidR="006766A1" w:rsidRDefault="006766A1" w:rsidP="00443A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39F0" w14:textId="4D86EEA7" w:rsidR="006766A1" w:rsidRDefault="006766A1" w:rsidP="00443A2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физкультурно-спортивных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7074" w14:textId="479B00B8" w:rsidR="006766A1" w:rsidRDefault="006766A1" w:rsidP="00B1277C">
            <w:pPr>
              <w:pStyle w:val="aff5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B175" w14:textId="68AC37DE" w:rsidR="006766A1" w:rsidRPr="009B267B" w:rsidRDefault="006766A1" w:rsidP="00443A2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B267B">
              <w:rPr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CD19" w14:textId="0AA918D8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B267B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057C" w14:textId="524FDFB7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31E0" w14:textId="53D1FBBB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100 000,00</w:t>
            </w:r>
          </w:p>
        </w:tc>
      </w:tr>
      <w:tr w:rsidR="006766A1" w14:paraId="4E72C15A" w14:textId="494EF97C" w:rsidTr="00B431AE">
        <w:trPr>
          <w:trHeight w:val="27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3D8B" w14:textId="23706886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9374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14:paraId="7F08C3ED" w14:textId="72B51AB3" w:rsidR="006766A1" w:rsidRDefault="006766A1" w:rsidP="00B431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516A" w14:textId="22BB7779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социально-значимых проектов в рамках проекта «Народный бюджет»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FBCA" w14:textId="2365A6A8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5BA2" w14:textId="72AAD513" w:rsidR="006766A1" w:rsidRPr="00283A46" w:rsidRDefault="006C7705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6C7705">
              <w:rPr>
                <w:sz w:val="20"/>
                <w:szCs w:val="20"/>
              </w:rPr>
              <w:t>166 667,00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5F03" w14:textId="32C39D0B" w:rsidR="006766A1" w:rsidRPr="009B267B" w:rsidRDefault="006C7705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6C7705">
              <w:rPr>
                <w:sz w:val="20"/>
                <w:szCs w:val="20"/>
              </w:rPr>
              <w:t>166 667,00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B15C" w14:textId="5D465262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E3E5" w14:textId="39B322EE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6E21263D" w14:textId="437C705F" w:rsidTr="00B20E21">
        <w:trPr>
          <w:trHeight w:val="303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13ED" w14:textId="08C4DE10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7AE82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14:paraId="0DCE29E4" w14:textId="073E6887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9CB8C" w14:textId="003CB879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погашение кредиторской задолженности прошлых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8AC9" w14:textId="5F9FBA1B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FB17" w14:textId="1D01D39B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CBED" w14:textId="0E31F4E1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0BDB" w14:textId="6DD370CF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9258" w14:textId="284FD0D1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0904C9B4" w14:textId="62BC11D5" w:rsidTr="00B431AE">
        <w:trPr>
          <w:trHeight w:val="20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F101" w14:textId="77777777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6318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5E3E" w14:textId="77777777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5825" w14:textId="17BAAC06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8BA9" w14:textId="6A1F90BC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0F4C" w14:textId="2D8C0972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D04B" w14:textId="639BB506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A67D" w14:textId="190A98ED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5CC63EEE" w14:textId="318469B3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E20F" w14:textId="3C6915B1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E9FD" w14:textId="77777777" w:rsidR="006766A1" w:rsidRDefault="006766A1" w:rsidP="006766A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14:paraId="7B2A5BB5" w14:textId="77777777" w:rsidR="006766A1" w:rsidRDefault="006766A1" w:rsidP="006766A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2.1. </w:t>
            </w:r>
          </w:p>
          <w:p w14:paraId="569C1491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E494" w14:textId="172BDD33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проведение физкультурно-оздоровительных и ада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тивных физкультурно-спортивных мероприятий на территории </w:t>
            </w:r>
            <w:r w:rsidR="00B431AE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«Вуктыл»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DCCE" w14:textId="241B09E0" w:rsidR="006766A1" w:rsidRDefault="006766A1" w:rsidP="006766A1">
            <w:pPr>
              <w:pStyle w:val="aff5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98EA" w14:textId="36615A24" w:rsidR="006766A1" w:rsidRPr="00283A46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Pr="009B267B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6B26" w14:textId="514154F5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267B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4613" w14:textId="0D9514D9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267B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4CB9" w14:textId="569B34E3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267B">
              <w:rPr>
                <w:sz w:val="20"/>
                <w:szCs w:val="20"/>
              </w:rPr>
              <w:t> 000,00</w:t>
            </w:r>
          </w:p>
        </w:tc>
      </w:tr>
      <w:tr w:rsidR="006766A1" w14:paraId="4A275E8D" w14:textId="54DD4BDB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7F3C" w14:textId="6363355E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16F" w14:textId="77777777" w:rsidR="006766A1" w:rsidRDefault="006766A1" w:rsidP="006766A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14:paraId="458C6ACE" w14:textId="77777777" w:rsidR="006766A1" w:rsidRDefault="006766A1" w:rsidP="006766A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2.2.</w:t>
            </w:r>
          </w:p>
          <w:p w14:paraId="32CF1037" w14:textId="77777777" w:rsidR="006766A1" w:rsidRDefault="006766A1" w:rsidP="006766A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EBA4" w14:textId="465D818E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инвентаря и оборудования по видам спорта для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ведение физкультурно-оздоровительных и адаптивных физкул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турно-спортивных мероприятий на территории </w:t>
            </w:r>
            <w:r w:rsidR="00B431AE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«Вуктыл»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CE5D" w14:textId="610DF6D3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B32D" w14:textId="1547F460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FE84" w14:textId="781C5B57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FD86" w14:textId="0DE3BC57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C2EA" w14:textId="3A8BA5F0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</w:tr>
      <w:tr w:rsidR="006766A1" w14:paraId="3821A78F" w14:textId="39A7178E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5312" w14:textId="7E25ED8A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CA1C" w14:textId="77777777" w:rsidR="006766A1" w:rsidRDefault="006766A1" w:rsidP="006766A1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14:paraId="2264AC90" w14:textId="4A406233" w:rsidR="006766A1" w:rsidRDefault="006766A1" w:rsidP="00B431AE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3.1.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CDAF" w14:textId="2F9B536C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физкультурно-спортивных Спартакиад среди общео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разовательных учреждений </w:t>
            </w:r>
            <w:r w:rsidR="00B431AE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«Вуктыл»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5CFC" w14:textId="4EC2D5C6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020A" w14:textId="4FCBF50A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</w:t>
            </w: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0EAA" w14:textId="4A41476A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</w:t>
            </w: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5B83" w14:textId="35249803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74353E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7C90" w14:textId="0DAAF6DC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74353E">
              <w:rPr>
                <w:sz w:val="20"/>
                <w:szCs w:val="20"/>
              </w:rPr>
              <w:t>5 000,00</w:t>
            </w:r>
          </w:p>
        </w:tc>
      </w:tr>
      <w:tr w:rsidR="006766A1" w14:paraId="7BA66BC8" w14:textId="4ECF07B4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8DF3" w14:textId="3A81C726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E170" w14:textId="77777777" w:rsidR="006766A1" w:rsidRDefault="006766A1" w:rsidP="006766A1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14:paraId="1159959F" w14:textId="23041B84" w:rsidR="006766A1" w:rsidRDefault="006766A1" w:rsidP="006766A1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3.2.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AF48" w14:textId="463475AE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создание физкультурно-спортивных клубов при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31AD" w14:textId="5493FC7C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8F7D" w14:textId="7CC9993B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12AF" w14:textId="55CB1430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94B9" w14:textId="0644445A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4C2F" w14:textId="13FC4322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31C52621" w14:textId="535D51B1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E564" w14:textId="7354A118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FF25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14:paraId="3C3615DB" w14:textId="0AACF7CD" w:rsidR="006766A1" w:rsidRDefault="006766A1" w:rsidP="006766A1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4.1.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34F3" w14:textId="28AB2048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спортивных сборов по видам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FF35" w14:textId="48B6AEE8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5F30" w14:textId="5D085927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C626" w14:textId="6AD24F20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9C1C" w14:textId="03FEE992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C520" w14:textId="4FA831F6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6232E80C" w14:textId="1980A671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1A8B" w14:textId="55FD0906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FDE6" w14:textId="77777777" w:rsidR="006766A1" w:rsidRDefault="006766A1" w:rsidP="006766A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14:paraId="47CC04FC" w14:textId="02CC4EC7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4.2.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241D" w14:textId="72F6E32F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выездов перспективных спортсменов для обмена опытом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744D" w14:textId="10AD7AD4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B345" w14:textId="24511C97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8228" w14:textId="213268BA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21BB" w14:textId="65533458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DDAC" w14:textId="02919691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1EC77708" w14:textId="36F6EBE7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0E7" w14:textId="652E311D" w:rsidR="006766A1" w:rsidRDefault="006766A1" w:rsidP="00443A2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231E" w14:textId="77777777" w:rsidR="006766A1" w:rsidRDefault="006766A1" w:rsidP="00443A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14:paraId="13B47044" w14:textId="1D92F9DC" w:rsidR="006766A1" w:rsidRDefault="006766A1" w:rsidP="00443A2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5.1.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AC16" w14:textId="2A883D19" w:rsidR="006766A1" w:rsidRDefault="006766A1" w:rsidP="00443A2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республиканских, российских и международных соре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нованиях, сборах, мастер-классах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7121" w14:textId="03BBCE15" w:rsidR="006766A1" w:rsidRDefault="006766A1" w:rsidP="00443A2A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CE1D" w14:textId="6E2B9E05" w:rsidR="006766A1" w:rsidRPr="009B267B" w:rsidRDefault="006766A1" w:rsidP="00443A2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766A1">
              <w:rPr>
                <w:sz w:val="20"/>
                <w:szCs w:val="20"/>
              </w:rPr>
              <w:t>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4ABE" w14:textId="25E862D7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5203" w14:textId="440BF78C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18BA" w14:textId="2649F73E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300 000,00</w:t>
            </w:r>
          </w:p>
        </w:tc>
      </w:tr>
      <w:tr w:rsidR="006766A1" w14:paraId="660DE9D7" w14:textId="4F922099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3C12" w14:textId="3ED0D06C" w:rsidR="006766A1" w:rsidRDefault="006766A1" w:rsidP="00443A2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8879D" w14:textId="77777777" w:rsidR="006766A1" w:rsidRDefault="006766A1" w:rsidP="00443A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14:paraId="2C6A621F" w14:textId="6FA05A63" w:rsidR="006766A1" w:rsidRDefault="006766A1" w:rsidP="00443A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5.2.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021A" w14:textId="2A2409CD" w:rsidR="006766A1" w:rsidRDefault="006766A1" w:rsidP="00443A2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Укомплектование команд </w:t>
            </w:r>
            <w:r w:rsidR="00B431AE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«Вуктыл» по видам спорта необх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димым инвентарём и оборудованием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53D3" w14:textId="12DC3338" w:rsidR="006766A1" w:rsidRDefault="006766A1" w:rsidP="00443A2A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77DA" w14:textId="572279D9" w:rsidR="006766A1" w:rsidRPr="009F24D4" w:rsidRDefault="006766A1" w:rsidP="00443A2A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0DCD" w14:textId="5F249F94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2C5E" w14:textId="1A249F10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E325" w14:textId="7E9ED2B3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024B69E9" w14:textId="0046BFD4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8444" w14:textId="222ACCA3" w:rsidR="006766A1" w:rsidRDefault="006766A1" w:rsidP="00443A2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5D83" w14:textId="77777777" w:rsidR="006766A1" w:rsidRDefault="006766A1" w:rsidP="00443A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14:paraId="1F854255" w14:textId="77777777" w:rsidR="006766A1" w:rsidRDefault="006766A1" w:rsidP="00443A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6.1. </w:t>
            </w:r>
          </w:p>
          <w:p w14:paraId="3EE0D75B" w14:textId="77777777" w:rsidR="006766A1" w:rsidRDefault="006766A1" w:rsidP="00443A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8FCE" w14:textId="564E8541" w:rsidR="006766A1" w:rsidRDefault="006766A1" w:rsidP="00443A2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приёму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B232" w14:textId="25F540B8" w:rsidR="006766A1" w:rsidRDefault="006766A1" w:rsidP="00443A2A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F244" w14:textId="68ECB14A" w:rsidR="006766A1" w:rsidRPr="009B267B" w:rsidRDefault="006766A1" w:rsidP="00443A2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267B">
              <w:rPr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430A" w14:textId="1B0AE9ED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AD07" w14:textId="09F6DD31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A994" w14:textId="2E061151" w:rsidR="006766A1" w:rsidRPr="009B267B" w:rsidRDefault="006766A1" w:rsidP="00443A2A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10 000,00</w:t>
            </w:r>
          </w:p>
        </w:tc>
      </w:tr>
      <w:tr w:rsidR="006766A1" w14:paraId="22AE6D6F" w14:textId="04F4617D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B0A4" w14:textId="18A91192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C424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14:paraId="5B6B7086" w14:textId="76585218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6.2.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A291" w14:textId="35526BB0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агитационной работы по популяризации Всеросси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физкультурно-спортивного комплекса «Готов к труду и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роне» (ГТО)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5F02" w14:textId="6077CBB9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8A65" w14:textId="67B99E37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F761" w14:textId="0CBCF7ED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1802" w14:textId="5E905300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E16A" w14:textId="39D326AB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416B7607" w14:textId="4F3FAB91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08D4" w14:textId="529BC19C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5A0F" w14:textId="77777777" w:rsidR="006766A1" w:rsidRDefault="006766A1" w:rsidP="006766A1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14:paraId="165A970B" w14:textId="310EC9DE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7.1.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355F" w14:textId="1F630A04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квалификационных соревнований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5614" w14:textId="50A1638F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0B91" w14:textId="56F788E8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87E7" w14:textId="487FF5DF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7A10" w14:textId="61CD1BA9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AD27" w14:textId="747F4A94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0C6F5C6A" w14:textId="681E1E09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66D6" w14:textId="27390B20" w:rsidR="006766A1" w:rsidRDefault="006766A1" w:rsidP="009F24D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CA271" w14:textId="77777777" w:rsidR="006766A1" w:rsidRDefault="006766A1" w:rsidP="009F24D4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14:paraId="2CA09E65" w14:textId="77777777" w:rsidR="006766A1" w:rsidRDefault="006766A1" w:rsidP="009F24D4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7.2.</w:t>
            </w:r>
          </w:p>
          <w:p w14:paraId="6B9AEFEA" w14:textId="77777777" w:rsidR="006766A1" w:rsidRDefault="006766A1" w:rsidP="009F24D4">
            <w:pPr>
              <w:widowControl w:val="0"/>
              <w:ind w:right="-85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2CB7C" w14:textId="28E95E43" w:rsidR="006766A1" w:rsidRDefault="006766A1" w:rsidP="009F24D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премированию и поощрению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спективных спортсменов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5280B" w14:textId="712BFF06" w:rsidR="006766A1" w:rsidRDefault="006766A1" w:rsidP="009F24D4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DF93A" w14:textId="3546F02F" w:rsidR="006766A1" w:rsidRPr="009B267B" w:rsidRDefault="006766A1" w:rsidP="009F24D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37B3F" w14:textId="70083D62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BC175" w14:textId="14AB1B7B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9675E" w14:textId="525D1583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7ECA7AD5" w14:textId="6D6B213B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CBEC6" w14:textId="38D72D19" w:rsidR="006766A1" w:rsidRDefault="006766A1" w:rsidP="009F24D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EB54" w14:textId="77777777" w:rsidR="006766A1" w:rsidRDefault="006766A1" w:rsidP="009F24D4">
            <w:pPr>
              <w:widowControl w:val="0"/>
              <w:ind w:right="-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14:paraId="2C7F7810" w14:textId="75B87415" w:rsidR="006766A1" w:rsidRPr="00B431AE" w:rsidRDefault="006766A1" w:rsidP="00B431AE">
            <w:pPr>
              <w:widowControl w:val="0"/>
              <w:ind w:right="-85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мероприятие 8.1.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D841" w14:textId="70FE54CA" w:rsidR="006766A1" w:rsidRDefault="006766A1" w:rsidP="009F24D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повышение квалификации работников отрасли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культуры и спорта, прохождение семинаров и мастер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F24E" w14:textId="0287C36C" w:rsidR="006766A1" w:rsidRDefault="006766A1" w:rsidP="009F24D4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791E" w14:textId="7D790207" w:rsidR="006766A1" w:rsidRPr="009B267B" w:rsidRDefault="006766A1" w:rsidP="009F24D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55DC" w14:textId="0727BC7C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C8CB" w14:textId="034A058B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CE7D" w14:textId="580F2545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2EFCCDA3" w14:textId="4E4D5069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60821" w14:textId="3369A6CE" w:rsidR="006766A1" w:rsidRDefault="006766A1" w:rsidP="009F24D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F656" w14:textId="77777777" w:rsidR="006766A1" w:rsidRDefault="006766A1" w:rsidP="009F24D4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14:paraId="5702C030" w14:textId="404A4E07" w:rsidR="006766A1" w:rsidRDefault="006766A1" w:rsidP="00B431AE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8.2.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E85A" w14:textId="10141AFF" w:rsidR="006766A1" w:rsidRDefault="006766A1" w:rsidP="009F24D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семинаров для судей на базе учреждений физкул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турно-спортивной направленности </w:t>
            </w:r>
            <w:r w:rsidR="00B431AE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«Вуктыл»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824A" w14:textId="7D38C64B" w:rsidR="006766A1" w:rsidRDefault="006766A1" w:rsidP="009F24D4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1032" w14:textId="264FC746" w:rsidR="006766A1" w:rsidRPr="009B267B" w:rsidRDefault="006766A1" w:rsidP="009F24D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B170" w14:textId="1A769978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CE1D" w14:textId="49C36064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D965" w14:textId="5815AA5F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37F9702C" w14:textId="736D8F95" w:rsidTr="00B20E21">
        <w:trPr>
          <w:trHeight w:val="152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5F5BE" w14:textId="7751154F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62EB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  <w:p w14:paraId="4EE15908" w14:textId="55FECEE0" w:rsidR="006766A1" w:rsidRDefault="006766A1" w:rsidP="006766A1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9.1.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6E09" w14:textId="2B534ACE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объектов спортивной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18DA" w14:textId="5429966D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24E8" w14:textId="7786B3AD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937C" w14:textId="2C827DE2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DD60" w14:textId="46F18990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AA35" w14:textId="162FBB70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Pr="009B267B">
              <w:rPr>
                <w:sz w:val="20"/>
                <w:szCs w:val="20"/>
              </w:rPr>
              <w:t>,00</w:t>
            </w:r>
          </w:p>
        </w:tc>
      </w:tr>
      <w:tr w:rsidR="006766A1" w14:paraId="45516DAF" w14:textId="6B162D01" w:rsidTr="00B431AE">
        <w:trPr>
          <w:trHeight w:val="59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699B6" w14:textId="77777777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B0C2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F3EC" w14:textId="77777777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585C" w14:textId="5FE999FB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A108" w14:textId="160E36B3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BB85" w14:textId="745BA2E1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CCCF" w14:textId="4E5F001A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5D4" w14:textId="05661D27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Pr="009B267B">
              <w:rPr>
                <w:sz w:val="20"/>
                <w:szCs w:val="20"/>
              </w:rPr>
              <w:t>,00</w:t>
            </w:r>
          </w:p>
        </w:tc>
      </w:tr>
      <w:tr w:rsidR="006766A1" w14:paraId="09A2C3DB" w14:textId="66B46C14" w:rsidTr="00B20E21">
        <w:trPr>
          <w:trHeight w:val="15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D885" w14:textId="44405AD6" w:rsidR="006766A1" w:rsidRDefault="006766A1" w:rsidP="009F24D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9902" w14:textId="77777777" w:rsidR="006766A1" w:rsidRDefault="006766A1" w:rsidP="009F24D4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14:paraId="220F5DE7" w14:textId="08153978" w:rsidR="006766A1" w:rsidRDefault="006766A1" w:rsidP="00B431AE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CDC" w14:textId="05FC0C9C" w:rsidR="006766A1" w:rsidRDefault="006766A1" w:rsidP="009F24D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физкультурно-спортивных мероприятий для спорт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менов юношеского, юниорского, молодежного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AADF" w14:textId="6EB504F2" w:rsidR="006766A1" w:rsidRDefault="006766A1" w:rsidP="009F24D4">
            <w:pPr>
              <w:pStyle w:val="aff5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1CE1" w14:textId="49C16ECF" w:rsidR="006766A1" w:rsidRPr="009B267B" w:rsidRDefault="006766A1" w:rsidP="009F24D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335C" w14:textId="0AA57F9A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435D" w14:textId="2FB0FCD6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12B0" w14:textId="3BFE0C0B" w:rsidR="006766A1" w:rsidRPr="009B267B" w:rsidRDefault="006766A1" w:rsidP="009F24D4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1D6DD77C" w14:textId="35F49867" w:rsidTr="00B20E21">
        <w:trPr>
          <w:trHeight w:val="152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7236" w14:textId="77777777" w:rsidR="006766A1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14:paraId="35CF8503" w14:textId="77777777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E9D67" w14:textId="385A4401" w:rsidR="006766A1" w:rsidRDefault="006766A1" w:rsidP="006766A1">
            <w:pPr>
              <w:widowControl w:val="0"/>
              <w:ind w:right="-8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9660A" w14:textId="79EFB1A7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«Строительство, ремонт, капитальный ремонт, реконструкция зданий, помещений учреждений и объектов сферы физической культуры и спорта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5D95" w14:textId="7B7F44F5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EFB3" w14:textId="725B689A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6AC6" w14:textId="0A1D0074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1C60" w14:textId="33E066F3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5EAC" w14:textId="1C20E5E1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b/>
                <w:sz w:val="20"/>
                <w:szCs w:val="20"/>
              </w:rPr>
              <w:t>0,00</w:t>
            </w:r>
          </w:p>
        </w:tc>
      </w:tr>
      <w:tr w:rsidR="006766A1" w14:paraId="7D3E9F2B" w14:textId="001D76A9" w:rsidTr="00B20E21">
        <w:trPr>
          <w:trHeight w:val="152"/>
        </w:trPr>
        <w:tc>
          <w:tcPr>
            <w:tcW w:w="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4FE2" w14:textId="77777777" w:rsidR="006766A1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185D7" w14:textId="77777777" w:rsidR="006766A1" w:rsidRDefault="006766A1" w:rsidP="006766A1">
            <w:pPr>
              <w:widowControl w:val="0"/>
              <w:ind w:right="-8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862CB" w14:textId="77777777" w:rsidR="006766A1" w:rsidRDefault="006766A1" w:rsidP="006766A1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EFD8" w14:textId="6AEA1C87" w:rsidR="006766A1" w:rsidRDefault="006766A1" w:rsidP="006766A1">
            <w:pPr>
              <w:pStyle w:val="aff5"/>
              <w:rPr>
                <w:b/>
                <w:bCs/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131A" w14:textId="37C8CA77" w:rsidR="006766A1" w:rsidRPr="0082607C" w:rsidRDefault="006766A1" w:rsidP="006766A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C13B" w14:textId="15A71CE3" w:rsidR="006766A1" w:rsidRPr="009B267B" w:rsidRDefault="006766A1" w:rsidP="006766A1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D193" w14:textId="42DA3D83" w:rsidR="006766A1" w:rsidRPr="009B267B" w:rsidRDefault="006766A1" w:rsidP="006766A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AAEA" w14:textId="351FA116" w:rsidR="006766A1" w:rsidRPr="009B267B" w:rsidRDefault="006766A1" w:rsidP="006766A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20BBCD76" w14:textId="7FF69B9A" w:rsidTr="00B20E21">
        <w:trPr>
          <w:trHeight w:val="152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9A32D" w14:textId="77777777" w:rsidR="006766A1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5EC1C" w14:textId="77777777" w:rsidR="006766A1" w:rsidRDefault="006766A1" w:rsidP="006766A1">
            <w:pPr>
              <w:widowControl w:val="0"/>
              <w:ind w:right="-8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FC430" w14:textId="77777777" w:rsidR="006766A1" w:rsidRDefault="006766A1" w:rsidP="006766A1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6535B" w14:textId="5FC5E7C8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bCs/>
                <w:szCs w:val="20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B5E1" w14:textId="2D0C0E13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0F92" w14:textId="470BF387" w:rsidR="006766A1" w:rsidRPr="009B267B" w:rsidRDefault="006766A1" w:rsidP="006766A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43B0" w14:textId="49769E22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5CEE" w14:textId="19739340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233BFBD0" w14:textId="7F5C5A4E" w:rsidTr="00B20E21">
        <w:trPr>
          <w:trHeight w:val="15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48BA" w14:textId="4F382544" w:rsidR="006766A1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7F37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14:paraId="0B17E7B5" w14:textId="1FEF2ED5" w:rsidR="006766A1" w:rsidRDefault="006766A1" w:rsidP="006766A1">
            <w:pPr>
              <w:widowControl w:val="0"/>
              <w:ind w:right="-85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BFF4" w14:textId="35E470A7" w:rsidR="006766A1" w:rsidRDefault="006766A1" w:rsidP="006766A1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и текущий ремонт зданий учреждений и объектов сферы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CC22" w14:textId="127E4D02" w:rsidR="006766A1" w:rsidRDefault="006766A1" w:rsidP="006766A1">
            <w:pPr>
              <w:pStyle w:val="aff5"/>
              <w:rPr>
                <w:bCs/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FBB0" w14:textId="4284B662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76DC" w14:textId="308A4B53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B6BB" w14:textId="669D6C7E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F17C" w14:textId="01E4B1F4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6478E5B1" w14:textId="702E4576" w:rsidTr="00B20E21">
        <w:trPr>
          <w:trHeight w:val="15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450B" w14:textId="77777777" w:rsidR="006766A1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97CE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8762" w14:textId="77777777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BABB" w14:textId="0D109B09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62C9" w14:textId="078B7C8D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7BEA" w14:textId="44787B5B" w:rsidR="006766A1" w:rsidRPr="009B267B" w:rsidRDefault="006766A1" w:rsidP="006766A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998D" w14:textId="40581E6D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6C06" w14:textId="3D8B9DDB" w:rsidR="006766A1" w:rsidRPr="009B267B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  <w:tr w:rsidR="006766A1" w14:paraId="62E7AF97" w14:textId="3AF2EA2E" w:rsidTr="00B20E21">
        <w:trPr>
          <w:trHeight w:val="152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BEF7" w14:textId="6D481CAD" w:rsidR="006766A1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11D7A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14:paraId="4BF8D7BB" w14:textId="2E5471EA" w:rsidR="006766A1" w:rsidRDefault="006766A1" w:rsidP="006766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8FE25" w14:textId="78A2F85F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проектно-сметной документации, смет, проведение экспертизы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A9C8" w14:textId="6129C587" w:rsidR="006766A1" w:rsidRDefault="006766A1" w:rsidP="006766A1">
            <w:pPr>
              <w:pStyle w:val="aff5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3D6B" w14:textId="65F47077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8D79F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4919" w14:textId="5D21217B" w:rsidR="006766A1" w:rsidRPr="008D79F9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8D79F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2C88" w14:textId="0F9410B8" w:rsidR="006766A1" w:rsidRPr="008D79F9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8D79F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3F56" w14:textId="3033A797" w:rsidR="006766A1" w:rsidRPr="008D79F9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  <w:r w:rsidRPr="008D79F9">
              <w:rPr>
                <w:sz w:val="20"/>
                <w:szCs w:val="20"/>
              </w:rPr>
              <w:t>0,00</w:t>
            </w:r>
          </w:p>
        </w:tc>
      </w:tr>
      <w:tr w:rsidR="006766A1" w14:paraId="4ED0BE5C" w14:textId="160EC69D" w:rsidTr="00B20E21">
        <w:trPr>
          <w:trHeight w:val="152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0F90" w14:textId="77777777" w:rsidR="006766A1" w:rsidRDefault="006766A1" w:rsidP="006766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B971" w14:textId="77777777" w:rsidR="006766A1" w:rsidRDefault="006766A1" w:rsidP="006766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B62" w14:textId="77777777" w:rsidR="006766A1" w:rsidRDefault="006766A1" w:rsidP="006766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E573" w14:textId="3923AC55" w:rsidR="006766A1" w:rsidRDefault="006766A1" w:rsidP="006766A1">
            <w:pPr>
              <w:pStyle w:val="aff5"/>
              <w:rPr>
                <w:rFonts w:eastAsia="Calibri"/>
                <w:szCs w:val="20"/>
                <w:lang w:eastAsia="en-US"/>
              </w:rPr>
            </w:pPr>
            <w:r>
              <w:rPr>
                <w:szCs w:val="20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0DE5" w14:textId="1B2EF4A6" w:rsidR="006766A1" w:rsidRPr="009B267B" w:rsidRDefault="006766A1" w:rsidP="006766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AF68" w14:textId="5B0E5A34" w:rsidR="006766A1" w:rsidRPr="009B267B" w:rsidRDefault="006766A1" w:rsidP="006766A1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0222" w14:textId="3E522382" w:rsidR="006766A1" w:rsidRPr="009B267B" w:rsidRDefault="006766A1" w:rsidP="006766A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B050" w14:textId="48B10BD8" w:rsidR="006766A1" w:rsidRPr="009B267B" w:rsidRDefault="006766A1" w:rsidP="006766A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0,00</w:t>
            </w:r>
          </w:p>
        </w:tc>
      </w:tr>
    </w:tbl>
    <w:p w14:paraId="5552B195" w14:textId="77777777" w:rsidR="00993914" w:rsidRDefault="00993914" w:rsidP="00B431AE">
      <w:pPr>
        <w:ind w:right="-2"/>
      </w:pPr>
    </w:p>
    <w:p w14:paraId="4AAE5D57" w14:textId="77777777" w:rsidR="00993914" w:rsidRDefault="00993914">
      <w:pPr>
        <w:ind w:right="-2" w:firstLine="720"/>
        <w:jc w:val="right"/>
      </w:pPr>
    </w:p>
    <w:p w14:paraId="4BE92C4E" w14:textId="6073847B" w:rsidR="00C018C3" w:rsidRDefault="00493312">
      <w:pPr>
        <w:ind w:right="-2" w:firstLine="720"/>
        <w:jc w:val="right"/>
        <w:rPr>
          <w:b/>
        </w:rPr>
      </w:pPr>
      <w:r>
        <w:t>Таблица № 7</w:t>
      </w:r>
    </w:p>
    <w:p w14:paraId="4B558281" w14:textId="77777777" w:rsidR="00C018C3" w:rsidRDefault="00C018C3">
      <w:pPr>
        <w:ind w:right="-2" w:firstLine="720"/>
        <w:jc w:val="right"/>
        <w:rPr>
          <w:b/>
        </w:rPr>
      </w:pPr>
    </w:p>
    <w:p w14:paraId="34D82FF8" w14:textId="0DF1DB9B" w:rsidR="00652DFF" w:rsidRDefault="00493312">
      <w:pPr>
        <w:suppressAutoHyphens/>
        <w:jc w:val="center"/>
        <w:rPr>
          <w:color w:val="000000"/>
        </w:rPr>
      </w:pPr>
      <w:r>
        <w:rPr>
          <w:color w:val="000000"/>
        </w:rPr>
        <w:t xml:space="preserve">Ресурсное обеспечение и прогнозная (справочная) оценка расходов бюджета муниципального округа «Вуктыл» </w:t>
      </w:r>
    </w:p>
    <w:p w14:paraId="681E5BF5" w14:textId="77777777" w:rsidR="00B431AE" w:rsidRDefault="00493312" w:rsidP="00B431AE">
      <w:pPr>
        <w:suppressAutoHyphens/>
        <w:jc w:val="center"/>
        <w:rPr>
          <w:b/>
        </w:rPr>
      </w:pPr>
      <w:r>
        <w:rPr>
          <w:color w:val="000000"/>
        </w:rPr>
        <w:t xml:space="preserve">на реализацию целей муниципальной программы </w:t>
      </w:r>
      <w:r w:rsidR="00652DFF">
        <w:rPr>
          <w:color w:val="000000"/>
        </w:rPr>
        <w:t>муниципального округа</w:t>
      </w:r>
      <w:r>
        <w:rPr>
          <w:color w:val="000000"/>
        </w:rPr>
        <w:t xml:space="preserve"> «Вуктыл»</w:t>
      </w:r>
      <w:r>
        <w:t xml:space="preserve"> </w:t>
      </w:r>
      <w:r w:rsidR="00652DFF">
        <w:t>Республики Коми</w:t>
      </w:r>
      <w:r w:rsidR="00B431AE">
        <w:rPr>
          <w:b/>
        </w:rPr>
        <w:t xml:space="preserve"> </w:t>
      </w:r>
    </w:p>
    <w:p w14:paraId="0122DA91" w14:textId="114A3D4D" w:rsidR="00C018C3" w:rsidRPr="00B431AE" w:rsidRDefault="00493312" w:rsidP="00B431AE">
      <w:pPr>
        <w:suppressAutoHyphens/>
        <w:jc w:val="center"/>
        <w:rPr>
          <w:b/>
        </w:rPr>
      </w:pPr>
      <w:r>
        <w:rPr>
          <w:color w:val="000000"/>
        </w:rPr>
        <w:t>«Развитие физической культуры и спорта»</w:t>
      </w:r>
    </w:p>
    <w:p w14:paraId="3127A88B" w14:textId="77777777" w:rsidR="00C018C3" w:rsidRDefault="00493312">
      <w:pPr>
        <w:suppressAutoHyphens/>
        <w:jc w:val="center"/>
        <w:rPr>
          <w:b/>
        </w:rPr>
      </w:pPr>
      <w:r>
        <w:t xml:space="preserve"> (с учетом средств межбюджетных трансфертов)</w:t>
      </w:r>
    </w:p>
    <w:p w14:paraId="5979BB5B" w14:textId="77777777" w:rsidR="00C018C3" w:rsidRDefault="00C018C3">
      <w:pPr>
        <w:suppressAutoHyphens/>
        <w:jc w:val="center"/>
        <w:rPr>
          <w:b/>
        </w:rPr>
      </w:pPr>
    </w:p>
    <w:tbl>
      <w:tblPr>
        <w:tblW w:w="14776" w:type="dxa"/>
        <w:tblInd w:w="103" w:type="dxa"/>
        <w:tblLayout w:type="fixed"/>
        <w:tblCellMar>
          <w:top w:w="55" w:type="dxa"/>
          <w:left w:w="57" w:type="dxa"/>
          <w:bottom w:w="55" w:type="dxa"/>
          <w:right w:w="57" w:type="dxa"/>
        </w:tblCellMar>
        <w:tblLook w:val="0000" w:firstRow="0" w:lastRow="0" w:firstColumn="0" w:lastColumn="0" w:noHBand="0" w:noVBand="0"/>
      </w:tblPr>
      <w:tblGrid>
        <w:gridCol w:w="479"/>
        <w:gridCol w:w="1681"/>
        <w:gridCol w:w="3261"/>
        <w:gridCol w:w="4252"/>
        <w:gridCol w:w="1276"/>
        <w:gridCol w:w="1276"/>
        <w:gridCol w:w="1275"/>
        <w:gridCol w:w="1276"/>
      </w:tblGrid>
      <w:tr w:rsidR="006C7705" w:rsidRPr="008D160E" w14:paraId="50053FB0" w14:textId="6A30ADE2" w:rsidTr="00B20E21"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1575C1" w14:textId="77777777" w:rsidR="006C7705" w:rsidRPr="008D160E" w:rsidRDefault="006C7705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№</w:t>
            </w:r>
          </w:p>
          <w:p w14:paraId="08532743" w14:textId="77777777" w:rsidR="006C7705" w:rsidRPr="008D160E" w:rsidRDefault="006C7705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15E704" w14:textId="77777777" w:rsidR="006C7705" w:rsidRPr="008D160E" w:rsidRDefault="006C7705">
            <w:pPr>
              <w:widowControl w:val="0"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4C6EB3" w14:textId="77777777" w:rsidR="006C7705" w:rsidRPr="008D160E" w:rsidRDefault="006C7705">
            <w:pPr>
              <w:widowControl w:val="0"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 xml:space="preserve">Наименование </w:t>
            </w:r>
          </w:p>
          <w:p w14:paraId="073FB8C0" w14:textId="63565658" w:rsidR="006C7705" w:rsidRPr="008D160E" w:rsidRDefault="006C7705">
            <w:pPr>
              <w:widowControl w:val="0"/>
              <w:tabs>
                <w:tab w:val="left" w:pos="1966"/>
              </w:tabs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муниципальной программы,  по</w:t>
            </w:r>
            <w:r w:rsidRPr="008D160E">
              <w:rPr>
                <w:kern w:val="2"/>
                <w:sz w:val="20"/>
                <w:szCs w:val="20"/>
              </w:rPr>
              <w:t>д</w:t>
            </w:r>
            <w:r w:rsidRPr="008D160E">
              <w:rPr>
                <w:kern w:val="2"/>
                <w:sz w:val="20"/>
                <w:szCs w:val="20"/>
              </w:rPr>
              <w:t>программы, ВЦП, основного  мер</w:t>
            </w:r>
            <w:r w:rsidRPr="008D160E">
              <w:rPr>
                <w:kern w:val="2"/>
                <w:sz w:val="20"/>
                <w:szCs w:val="20"/>
              </w:rPr>
              <w:t>о</w:t>
            </w:r>
            <w:r w:rsidRPr="008D160E">
              <w:rPr>
                <w:kern w:val="2"/>
                <w:sz w:val="20"/>
                <w:szCs w:val="20"/>
              </w:rPr>
              <w:t>приятия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9F4A8F" w14:textId="77777777" w:rsidR="006C7705" w:rsidRPr="008D160E" w:rsidRDefault="006C7705">
            <w:pPr>
              <w:widowControl w:val="0"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 xml:space="preserve">Источник   </w:t>
            </w:r>
          </w:p>
          <w:p w14:paraId="23FC1B41" w14:textId="77777777" w:rsidR="006C7705" w:rsidRPr="008D160E" w:rsidRDefault="006C7705">
            <w:pPr>
              <w:widowControl w:val="0"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8F6A393" w14:textId="2AC99C29" w:rsidR="006C7705" w:rsidRPr="008D160E" w:rsidRDefault="006C7705">
            <w:pPr>
              <w:widowControl w:val="0"/>
              <w:suppressAutoHyphens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Оценка расходов, руб.</w:t>
            </w:r>
          </w:p>
        </w:tc>
      </w:tr>
      <w:tr w:rsidR="006C7705" w:rsidRPr="008D160E" w14:paraId="04BC1565" w14:textId="13E9A625" w:rsidTr="00B20E21">
        <w:tc>
          <w:tcPr>
            <w:tcW w:w="47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691535" w14:textId="77777777" w:rsidR="006C7705" w:rsidRPr="008D160E" w:rsidRDefault="006C770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5F7D06" w14:textId="77777777" w:rsidR="006C7705" w:rsidRPr="008D160E" w:rsidRDefault="006C7705">
            <w:pPr>
              <w:widowControl w:val="0"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4C493D" w14:textId="77777777" w:rsidR="006C7705" w:rsidRPr="008D160E" w:rsidRDefault="006C7705">
            <w:pPr>
              <w:widowControl w:val="0"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A27EF3" w14:textId="77777777" w:rsidR="006C7705" w:rsidRPr="008D160E" w:rsidRDefault="006C7705">
            <w:pPr>
              <w:widowControl w:val="0"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9ED2FA7" w14:textId="77777777" w:rsidR="006C7705" w:rsidRPr="008D160E" w:rsidRDefault="006C7705">
            <w:pPr>
              <w:widowControl w:val="0"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Всего</w:t>
            </w:r>
          </w:p>
          <w:p w14:paraId="4B4A11C7" w14:textId="77777777" w:rsidR="006C7705" w:rsidRPr="008D160E" w:rsidRDefault="006C7705">
            <w:pPr>
              <w:widowControl w:val="0"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(нараста</w:t>
            </w:r>
            <w:r w:rsidRPr="008D160E">
              <w:rPr>
                <w:sz w:val="20"/>
                <w:szCs w:val="20"/>
              </w:rPr>
              <w:t>ю</w:t>
            </w:r>
            <w:r w:rsidRPr="008D160E">
              <w:rPr>
                <w:sz w:val="20"/>
                <w:szCs w:val="20"/>
              </w:rPr>
              <w:t>щим итогом с начала ре</w:t>
            </w:r>
            <w:r w:rsidRPr="008D160E">
              <w:rPr>
                <w:sz w:val="20"/>
                <w:szCs w:val="20"/>
              </w:rPr>
              <w:t>а</w:t>
            </w:r>
            <w:r w:rsidRPr="008D160E">
              <w:rPr>
                <w:sz w:val="20"/>
                <w:szCs w:val="20"/>
              </w:rPr>
              <w:t>лизации м</w:t>
            </w:r>
            <w:r w:rsidRPr="008D160E">
              <w:rPr>
                <w:sz w:val="20"/>
                <w:szCs w:val="20"/>
              </w:rPr>
              <w:t>у</w:t>
            </w:r>
            <w:r w:rsidRPr="008D160E">
              <w:rPr>
                <w:sz w:val="20"/>
                <w:szCs w:val="20"/>
              </w:rPr>
              <w:t>ниципальной программы)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14:paraId="7C140887" w14:textId="77777777" w:rsidR="006C7705" w:rsidRPr="008D160E" w:rsidRDefault="006C7705" w:rsidP="00B221B7">
            <w:pPr>
              <w:widowControl w:val="0"/>
              <w:suppressAutoHyphens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 xml:space="preserve">2024 </w:t>
            </w:r>
          </w:p>
          <w:p w14:paraId="767AFE8B" w14:textId="279827BE" w:rsidR="006C7705" w:rsidRPr="008D160E" w:rsidRDefault="006C7705" w:rsidP="00B221B7">
            <w:pPr>
              <w:widowControl w:val="0"/>
              <w:suppressAutoHyphens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CE91" w14:textId="77777777" w:rsidR="006C7705" w:rsidRPr="008D160E" w:rsidRDefault="006C7705" w:rsidP="00B221B7">
            <w:pPr>
              <w:widowControl w:val="0"/>
              <w:suppressAutoHyphens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 xml:space="preserve">2025 </w:t>
            </w:r>
          </w:p>
          <w:p w14:paraId="7B985D53" w14:textId="77777777" w:rsidR="006C7705" w:rsidRPr="008D160E" w:rsidRDefault="006C7705" w:rsidP="00B221B7">
            <w:pPr>
              <w:widowControl w:val="0"/>
              <w:suppressAutoHyphens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год</w:t>
            </w:r>
          </w:p>
          <w:p w14:paraId="4E35827C" w14:textId="326F8A29" w:rsidR="006C7705" w:rsidRPr="008D160E" w:rsidRDefault="006C7705">
            <w:pPr>
              <w:widowControl w:val="0"/>
              <w:suppressAutoHyphens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2BC98" w14:textId="77777777" w:rsidR="006C7705" w:rsidRPr="008D160E" w:rsidRDefault="006C7705" w:rsidP="00B221B7">
            <w:pPr>
              <w:widowControl w:val="0"/>
              <w:suppressAutoHyphens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 xml:space="preserve">2026 </w:t>
            </w:r>
          </w:p>
          <w:p w14:paraId="09AB1E75" w14:textId="4CF627D4" w:rsidR="006C7705" w:rsidRPr="008D160E" w:rsidRDefault="006C7705" w:rsidP="00B221B7">
            <w:pPr>
              <w:widowControl w:val="0"/>
              <w:suppressAutoHyphens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год</w:t>
            </w:r>
          </w:p>
        </w:tc>
      </w:tr>
    </w:tbl>
    <w:p w14:paraId="3E8D8195" w14:textId="77777777" w:rsidR="00C018C3" w:rsidRDefault="00C018C3">
      <w:pPr>
        <w:pStyle w:val="af3"/>
        <w:spacing w:after="0"/>
        <w:rPr>
          <w:sz w:val="4"/>
          <w:szCs w:val="4"/>
        </w:rPr>
      </w:pPr>
    </w:p>
    <w:tbl>
      <w:tblPr>
        <w:tblW w:w="14776" w:type="dxa"/>
        <w:tblInd w:w="1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"/>
        <w:gridCol w:w="1692"/>
        <w:gridCol w:w="3261"/>
        <w:gridCol w:w="4252"/>
        <w:gridCol w:w="1276"/>
        <w:gridCol w:w="1276"/>
        <w:gridCol w:w="1275"/>
        <w:gridCol w:w="1276"/>
      </w:tblGrid>
      <w:tr w:rsidR="006C7705" w:rsidRPr="008D160E" w14:paraId="1C89548A" w14:textId="37217EA4" w:rsidTr="00B20E21">
        <w:trPr>
          <w:tblHeader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B10C51" w14:textId="77777777" w:rsidR="006C7705" w:rsidRPr="008D160E" w:rsidRDefault="006C7705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325B71" w14:textId="77777777" w:rsidR="006C7705" w:rsidRPr="008D160E" w:rsidRDefault="006C7705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EAB3A1" w14:textId="77777777" w:rsidR="006C7705" w:rsidRPr="008D160E" w:rsidRDefault="006C7705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F9D618" w14:textId="77777777" w:rsidR="006C7705" w:rsidRPr="008D160E" w:rsidRDefault="006C7705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972FCF" w14:textId="77777777" w:rsidR="006C7705" w:rsidRPr="008D160E" w:rsidRDefault="006C7705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F2C45D" w14:textId="77777777" w:rsidR="006C7705" w:rsidRPr="008D160E" w:rsidRDefault="006C7705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6412C1" w14:textId="77777777" w:rsidR="006C7705" w:rsidRPr="008D160E" w:rsidRDefault="006C7705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4305068" w14:textId="77777777" w:rsidR="006C7705" w:rsidRPr="008D160E" w:rsidRDefault="006C7705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10</w:t>
            </w:r>
          </w:p>
        </w:tc>
      </w:tr>
      <w:tr w:rsidR="00B20E21" w:rsidRPr="008D160E" w14:paraId="3CBDBCE7" w14:textId="0710B145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7CF2CB" w14:textId="77777777" w:rsidR="00CC75ED" w:rsidRPr="008D160E" w:rsidRDefault="00CC75ED" w:rsidP="00CC75ED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7B4C95" w14:textId="77777777" w:rsidR="00CC75ED" w:rsidRPr="008D160E" w:rsidRDefault="00CC75ED" w:rsidP="00CC75ED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rFonts w:eastAsia="SimSun;宋体"/>
                <w:b/>
                <w:bCs/>
                <w:sz w:val="20"/>
                <w:szCs w:val="20"/>
              </w:rPr>
              <w:t xml:space="preserve">Муниципальная программа     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35CD1E" w14:textId="77777777" w:rsidR="00CC75ED" w:rsidRPr="008D160E" w:rsidRDefault="00CC75ED" w:rsidP="00CC75ED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rFonts w:eastAsia="SimSun;宋体"/>
                <w:b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0ABB56" w14:textId="77777777" w:rsidR="00CC75ED" w:rsidRPr="008D160E" w:rsidRDefault="00CC75ED" w:rsidP="00CC75ED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9800" w14:textId="47B15B84" w:rsidR="00CC75ED" w:rsidRPr="008D160E" w:rsidRDefault="00CC75ED" w:rsidP="00CC75ED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34 597 937,47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09AB" w14:textId="6B58A491" w:rsidR="00CC75ED" w:rsidRPr="008D160E" w:rsidRDefault="00CC75ED" w:rsidP="00CC75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11 677 090,49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C7F3" w14:textId="2F97133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7705">
              <w:rPr>
                <w:b/>
                <w:bCs/>
                <w:sz w:val="20"/>
                <w:szCs w:val="20"/>
              </w:rPr>
              <w:t>11 460 423,49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A584" w14:textId="27B0A6C8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color w:val="000000"/>
                <w:sz w:val="20"/>
                <w:szCs w:val="20"/>
              </w:rPr>
            </w:pPr>
            <w:r w:rsidRPr="006C7705">
              <w:rPr>
                <w:b/>
                <w:bCs/>
                <w:sz w:val="20"/>
                <w:szCs w:val="20"/>
              </w:rPr>
              <w:t>11 460 423,49</w:t>
            </w:r>
          </w:p>
        </w:tc>
      </w:tr>
      <w:tr w:rsidR="00B20E21" w:rsidRPr="008D160E" w14:paraId="7BCE414C" w14:textId="499F39DE" w:rsidTr="00B20E21">
        <w:trPr>
          <w:trHeight w:val="183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04BED0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1903B0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AF2D69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6DF101" w14:textId="7A4D76C3" w:rsidR="00CC75ED" w:rsidRPr="008D160E" w:rsidRDefault="00CC75ED" w:rsidP="00CC75ED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="00B431AE">
              <w:rPr>
                <w:kern w:val="2"/>
                <w:sz w:val="20"/>
                <w:szCs w:val="20"/>
              </w:rPr>
              <w:t>муниципального округа</w:t>
            </w:r>
            <w:r w:rsidRPr="008D160E">
              <w:rPr>
                <w:kern w:val="2"/>
                <w:sz w:val="20"/>
                <w:szCs w:val="20"/>
              </w:rPr>
              <w:t xml:space="preserve"> «Вуктыл»</w:t>
            </w:r>
            <w:r w:rsidR="00B431AE">
              <w:rPr>
                <w:kern w:val="2"/>
                <w:sz w:val="20"/>
                <w:szCs w:val="20"/>
              </w:rPr>
              <w:t xml:space="preserve"> республики Коми (далее – МО «Вуктыл»)</w:t>
            </w:r>
            <w:r w:rsidRPr="008D160E">
              <w:rPr>
                <w:kern w:val="2"/>
                <w:sz w:val="20"/>
                <w:szCs w:val="20"/>
              </w:rPr>
              <w:t>, из них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A7BB" w14:textId="7268D82C" w:rsidR="00CC75ED" w:rsidRPr="004A1566" w:rsidRDefault="00CC75ED" w:rsidP="00CC75ED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4A1566">
              <w:rPr>
                <w:sz w:val="20"/>
                <w:szCs w:val="20"/>
              </w:rPr>
              <w:t>34 597 937,47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8564" w14:textId="390B271F" w:rsidR="00CC75ED" w:rsidRPr="004A1566" w:rsidRDefault="00CC75ED" w:rsidP="00CC75ED">
            <w:pPr>
              <w:widowControl w:val="0"/>
              <w:jc w:val="center"/>
              <w:rPr>
                <w:sz w:val="20"/>
                <w:szCs w:val="20"/>
              </w:rPr>
            </w:pPr>
            <w:r w:rsidRPr="004A1566">
              <w:rPr>
                <w:sz w:val="20"/>
                <w:szCs w:val="20"/>
              </w:rPr>
              <w:t>11 677 090,49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52C7" w14:textId="24883F03" w:rsidR="00CC75ED" w:rsidRPr="004A1566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4A1566">
              <w:rPr>
                <w:sz w:val="20"/>
                <w:szCs w:val="20"/>
              </w:rPr>
              <w:t>11 460 423,49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7A08" w14:textId="2BB5F292" w:rsidR="00CC75ED" w:rsidRPr="004A1566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4A1566">
              <w:rPr>
                <w:sz w:val="20"/>
                <w:szCs w:val="20"/>
              </w:rPr>
              <w:t>11 460 423,49</w:t>
            </w:r>
          </w:p>
        </w:tc>
      </w:tr>
      <w:tr w:rsidR="00CC75ED" w:rsidRPr="008D160E" w14:paraId="5C51891A" w14:textId="3855B296" w:rsidTr="00B20E21">
        <w:trPr>
          <w:trHeight w:val="60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ABE9E3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3864E3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830D83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AA4B82" w14:textId="77777777" w:rsidR="00CC75ED" w:rsidRPr="008D160E" w:rsidRDefault="00CC75ED" w:rsidP="00CC75ED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1F89E0" w14:textId="2E2B5BDF" w:rsidR="00CC75ED" w:rsidRPr="008D160E" w:rsidRDefault="00CC75ED" w:rsidP="00CC75ED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25 652 216,65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CC6F" w14:textId="028E60D5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8 695 183,55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7D44" w14:textId="27263359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sz w:val="20"/>
                <w:szCs w:val="20"/>
              </w:rPr>
              <w:t>8 </w:t>
            </w:r>
            <w:r>
              <w:rPr>
                <w:bCs/>
                <w:sz w:val="20"/>
                <w:szCs w:val="20"/>
              </w:rPr>
              <w:t>478</w:t>
            </w:r>
            <w:r w:rsidRPr="008D160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516</w:t>
            </w:r>
            <w:r w:rsidRPr="008D160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635B" w14:textId="6B595A33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sz w:val="20"/>
                <w:szCs w:val="20"/>
              </w:rPr>
              <w:t>8 </w:t>
            </w:r>
            <w:r>
              <w:rPr>
                <w:bCs/>
                <w:sz w:val="20"/>
                <w:szCs w:val="20"/>
              </w:rPr>
              <w:t>478</w:t>
            </w:r>
            <w:r w:rsidRPr="008D160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516</w:t>
            </w:r>
            <w:r w:rsidRPr="008D160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CC75ED" w:rsidRPr="008D160E" w14:paraId="002AEC99" w14:textId="0411096F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058BC7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D02942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CBAC42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9C2D4E" w14:textId="77777777" w:rsidR="00CC75ED" w:rsidRPr="008D160E" w:rsidRDefault="00CC75ED" w:rsidP="00CC75ED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82CE31" w14:textId="4EFADA9A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1AC7" w14:textId="5E016612" w:rsidR="00CC75ED" w:rsidRPr="008D160E" w:rsidRDefault="00CC75ED" w:rsidP="00CC75ED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31FE" w14:textId="2F49946A" w:rsidR="00CC75ED" w:rsidRPr="008D160E" w:rsidRDefault="00CC75ED" w:rsidP="00CC75ED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8DC0" w14:textId="68DF1293" w:rsidR="00CC75ED" w:rsidRPr="008D160E" w:rsidRDefault="00CC75ED" w:rsidP="00CC75ED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sz w:val="20"/>
                <w:szCs w:val="20"/>
              </w:rPr>
              <w:t>0,00</w:t>
            </w:r>
          </w:p>
        </w:tc>
      </w:tr>
      <w:tr w:rsidR="00CC75ED" w:rsidRPr="008D160E" w14:paraId="72B97233" w14:textId="4A068CB3" w:rsidTr="00B431AE">
        <w:trPr>
          <w:trHeight w:val="80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C36800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79873E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462310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BC0DB0" w14:textId="4A5136F1" w:rsidR="00CC75ED" w:rsidRPr="008D160E" w:rsidRDefault="00CC75ED" w:rsidP="00CC75ED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661E9C" w14:textId="1164810C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8945720,82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743EB841" w14:textId="565A5FE6" w:rsidR="00CC75ED" w:rsidRPr="008D160E" w:rsidRDefault="00CC75ED" w:rsidP="00CC75ED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2 981 906,94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7AD8" w14:textId="68D707F0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2 981 906,94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733B" w14:textId="1CFDF403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2 981 906,94</w:t>
            </w:r>
          </w:p>
        </w:tc>
      </w:tr>
      <w:tr w:rsidR="006C7705" w:rsidRPr="008D160E" w14:paraId="1E89BF35" w14:textId="431E4FA6" w:rsidTr="00B431AE">
        <w:trPr>
          <w:trHeight w:val="6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5F1194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3228C5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52C46A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45EED8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E8DA97" w14:textId="6E8FC3FD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56E8" w14:textId="5589A746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F96B" w14:textId="4EFFBE8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5085" w14:textId="6983A7EF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0E21" w:rsidRPr="008D160E" w14:paraId="7689827B" w14:textId="17B55CC5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791345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E50EB1" w14:textId="77777777" w:rsidR="00CC75ED" w:rsidRPr="008D160E" w:rsidRDefault="00CC75ED" w:rsidP="00CC75ED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7160DC" w14:textId="77777777" w:rsidR="00CC75ED" w:rsidRPr="008D160E" w:rsidRDefault="00CC75ED" w:rsidP="00CC75ED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b/>
                <w:sz w:val="20"/>
                <w:szCs w:val="20"/>
              </w:rPr>
              <w:t xml:space="preserve">«Развитие системы физической </w:t>
            </w:r>
            <w:r w:rsidRPr="008D160E">
              <w:rPr>
                <w:b/>
                <w:sz w:val="20"/>
                <w:szCs w:val="20"/>
              </w:rPr>
              <w:lastRenderedPageBreak/>
              <w:t>культуры и спорта»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9DB97B" w14:textId="77777777" w:rsidR="00CC75ED" w:rsidRPr="008D160E" w:rsidRDefault="00CC75ED" w:rsidP="00CC75ED">
            <w:pPr>
              <w:widowControl w:val="0"/>
              <w:suppressAutoHyphens/>
              <w:ind w:left="-1" w:firstLine="1"/>
              <w:rPr>
                <w:b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6A31" w14:textId="71FDA2AE" w:rsidR="00CC75ED" w:rsidRPr="008D160E" w:rsidRDefault="00CC75ED" w:rsidP="00CC75ED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34 597 937,47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8AE7" w14:textId="5F94BEA8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11 677 090,49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A5E6" w14:textId="3C1F6B1B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7705">
              <w:rPr>
                <w:b/>
                <w:bCs/>
                <w:sz w:val="20"/>
                <w:szCs w:val="20"/>
              </w:rPr>
              <w:t>11 460 423,49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2433" w14:textId="2C44993F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color w:val="000000"/>
                <w:sz w:val="20"/>
                <w:szCs w:val="20"/>
              </w:rPr>
            </w:pPr>
            <w:r w:rsidRPr="006C7705">
              <w:rPr>
                <w:b/>
                <w:bCs/>
                <w:sz w:val="20"/>
                <w:szCs w:val="20"/>
              </w:rPr>
              <w:t>11 460 423,49</w:t>
            </w:r>
          </w:p>
        </w:tc>
      </w:tr>
      <w:tr w:rsidR="00B20E21" w:rsidRPr="008D160E" w14:paraId="52C016C8" w14:textId="63D06CCE" w:rsidTr="00B431AE">
        <w:trPr>
          <w:trHeight w:val="166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5F8D3E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BA2E02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83DC30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A318FE" w14:textId="230D005B" w:rsidR="00CC75ED" w:rsidRPr="008D160E" w:rsidRDefault="00CC75ED" w:rsidP="00CC75ED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B659" w14:textId="4F0614A1" w:rsidR="00CC75ED" w:rsidRPr="004A1566" w:rsidRDefault="00CC75ED" w:rsidP="00CC75ED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4A1566">
              <w:rPr>
                <w:sz w:val="20"/>
                <w:szCs w:val="20"/>
              </w:rPr>
              <w:t>34 597 937,47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A4EA" w14:textId="6AF6F99F" w:rsidR="00CC75ED" w:rsidRPr="004A1566" w:rsidRDefault="00CC75ED" w:rsidP="00CC75E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A1566">
              <w:rPr>
                <w:sz w:val="20"/>
                <w:szCs w:val="20"/>
              </w:rPr>
              <w:t>11 677 090,49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7901" w14:textId="071BE37C" w:rsidR="00CC75ED" w:rsidRPr="004A1566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4A1566">
              <w:rPr>
                <w:sz w:val="20"/>
                <w:szCs w:val="20"/>
              </w:rPr>
              <w:t>11 460 423,49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E698" w14:textId="22E0E6E5" w:rsidR="00CC75ED" w:rsidRPr="004A1566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4A1566">
              <w:rPr>
                <w:sz w:val="20"/>
                <w:szCs w:val="20"/>
              </w:rPr>
              <w:t>11 460 423,49</w:t>
            </w:r>
          </w:p>
        </w:tc>
      </w:tr>
      <w:tr w:rsidR="00CC75ED" w:rsidRPr="008D160E" w14:paraId="709D689C" w14:textId="4C2C0653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36CE06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8A8E15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795D32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F92F63" w14:textId="77777777" w:rsidR="00CC75ED" w:rsidRPr="008D160E" w:rsidRDefault="00CC75ED" w:rsidP="00CC75ED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9BDC34" w14:textId="01A79D13" w:rsidR="00CC75ED" w:rsidRPr="008D160E" w:rsidRDefault="00CC75ED" w:rsidP="00CC75ED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25 652 216,65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0224" w14:textId="6C68A348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8 695 183,55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0D5E" w14:textId="72D74F1F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sz w:val="20"/>
                <w:szCs w:val="20"/>
              </w:rPr>
              <w:t>8 </w:t>
            </w:r>
            <w:r>
              <w:rPr>
                <w:bCs/>
                <w:sz w:val="20"/>
                <w:szCs w:val="20"/>
              </w:rPr>
              <w:t>478</w:t>
            </w:r>
            <w:r w:rsidRPr="008D160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516</w:t>
            </w:r>
            <w:r w:rsidRPr="008D160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DDBC" w14:textId="1D54E25C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sz w:val="20"/>
                <w:szCs w:val="20"/>
              </w:rPr>
              <w:t>8 </w:t>
            </w:r>
            <w:r>
              <w:rPr>
                <w:bCs/>
                <w:sz w:val="20"/>
                <w:szCs w:val="20"/>
              </w:rPr>
              <w:t>478</w:t>
            </w:r>
            <w:r w:rsidRPr="008D160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516</w:t>
            </w:r>
            <w:r w:rsidRPr="008D160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CC75ED" w:rsidRPr="008D160E" w14:paraId="0D6934BA" w14:textId="007E7730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C3176A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662955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4C63F8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A3DC83" w14:textId="77777777" w:rsidR="00CC75ED" w:rsidRPr="008D160E" w:rsidRDefault="00CC75ED" w:rsidP="00CC75ED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4F6902" w14:textId="369B3A5A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D362" w14:textId="1A829474" w:rsidR="00CC75ED" w:rsidRPr="008D160E" w:rsidRDefault="00CC75ED" w:rsidP="00CC75ED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14F1" w14:textId="14782058" w:rsidR="00CC75ED" w:rsidRPr="008D160E" w:rsidRDefault="00CC75ED" w:rsidP="00CC75ED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6402F" w14:textId="6D453CCA" w:rsidR="00CC75ED" w:rsidRPr="008D160E" w:rsidRDefault="00CC75ED" w:rsidP="00CC75ED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sz w:val="20"/>
                <w:szCs w:val="20"/>
              </w:rPr>
              <w:t>0,00</w:t>
            </w:r>
          </w:p>
        </w:tc>
      </w:tr>
      <w:tr w:rsidR="00CC75ED" w:rsidRPr="008D160E" w14:paraId="7550FE48" w14:textId="6D3A7EC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187B65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429187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D5DEF4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D71AAB" w14:textId="77777777" w:rsidR="00CC75ED" w:rsidRPr="008D160E" w:rsidRDefault="00CC75ED" w:rsidP="00CC75ED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26FEC5" w14:textId="1242FEEF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8945720,82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5E7E1626" w14:textId="7CD7647F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2 981 906,94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A944" w14:textId="5B09BC5B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2 981 906,94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5A09" w14:textId="5386D01E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2 981 906,94</w:t>
            </w:r>
          </w:p>
        </w:tc>
      </w:tr>
      <w:tr w:rsidR="00CC75ED" w:rsidRPr="008D160E" w14:paraId="06D997F4" w14:textId="384A2018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380964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CD1745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029904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B51E52" w14:textId="77777777" w:rsidR="00CC75ED" w:rsidRPr="008D160E" w:rsidRDefault="00CC75ED" w:rsidP="00CC75ED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5910E5" w14:textId="52BE0C00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9769" w14:textId="11E4C1FC" w:rsidR="00CC75ED" w:rsidRPr="008D160E" w:rsidRDefault="00CC75ED" w:rsidP="00CC75ED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8CEF" w14:textId="6C138E96" w:rsidR="00CC75ED" w:rsidRPr="008D160E" w:rsidRDefault="00CC75ED" w:rsidP="00CC75ED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74FA" w14:textId="74D676C2" w:rsidR="00CC75ED" w:rsidRPr="008D160E" w:rsidRDefault="00CC75ED" w:rsidP="00CC75ED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C75ED" w:rsidRPr="008D160E" w14:paraId="247F262A" w14:textId="2E283A9F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A72C4D" w14:textId="77777777" w:rsidR="00CC75ED" w:rsidRPr="008D160E" w:rsidRDefault="00CC75ED" w:rsidP="00CC75ED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5B7CCE" w14:textId="77777777" w:rsidR="00CC75ED" w:rsidRPr="008D160E" w:rsidRDefault="00CC75ED" w:rsidP="00CC75ED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rFonts w:eastAsia="SimSun;宋体"/>
                <w:sz w:val="20"/>
                <w:szCs w:val="20"/>
              </w:rPr>
              <w:t>Основное мер</w:t>
            </w:r>
            <w:r w:rsidRPr="008D160E">
              <w:rPr>
                <w:rFonts w:eastAsia="SimSun;宋体"/>
                <w:sz w:val="20"/>
                <w:szCs w:val="20"/>
              </w:rPr>
              <w:t>о</w:t>
            </w:r>
            <w:r w:rsidRPr="008D160E">
              <w:rPr>
                <w:rFonts w:eastAsia="SimSun;宋体"/>
                <w:sz w:val="20"/>
                <w:szCs w:val="20"/>
              </w:rPr>
              <w:t>приятие 1.1.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CFEE2F" w14:textId="77777777" w:rsidR="00CC75ED" w:rsidRPr="008D160E" w:rsidRDefault="00CC75ED" w:rsidP="00CC75ED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rFonts w:eastAsia="SimSun;宋体"/>
                <w:sz w:val="20"/>
                <w:szCs w:val="20"/>
              </w:rPr>
              <w:t xml:space="preserve">Обеспечение деятельности КДЮСШ     </w:t>
            </w:r>
          </w:p>
          <w:p w14:paraId="2FF16AF3" w14:textId="77777777" w:rsidR="00CC75ED" w:rsidRPr="008D160E" w:rsidRDefault="00CC75ED" w:rsidP="00CC75ED">
            <w:pPr>
              <w:widowControl w:val="0"/>
              <w:ind w:left="-1" w:firstLine="1"/>
              <w:jc w:val="both"/>
              <w:rPr>
                <w:rFonts w:eastAsia="SimSun;宋体"/>
                <w:sz w:val="20"/>
                <w:szCs w:val="20"/>
              </w:rPr>
            </w:pPr>
          </w:p>
          <w:p w14:paraId="5BA0B901" w14:textId="77777777" w:rsidR="00CC75ED" w:rsidRPr="008D160E" w:rsidRDefault="00CC75ED" w:rsidP="00CC75ED">
            <w:pPr>
              <w:widowControl w:val="0"/>
              <w:ind w:left="-1" w:firstLine="1"/>
              <w:jc w:val="both"/>
              <w:rPr>
                <w:rFonts w:eastAsia="SimSun;宋体"/>
                <w:sz w:val="20"/>
                <w:szCs w:val="20"/>
              </w:rPr>
            </w:pPr>
          </w:p>
          <w:p w14:paraId="3FE63534" w14:textId="77777777" w:rsidR="00CC75ED" w:rsidRPr="008D160E" w:rsidRDefault="00CC75ED" w:rsidP="00CC75ED">
            <w:pPr>
              <w:widowControl w:val="0"/>
              <w:ind w:left="-1" w:firstLine="1"/>
              <w:jc w:val="both"/>
              <w:rPr>
                <w:rFonts w:eastAsia="SimSun;宋体"/>
                <w:sz w:val="20"/>
                <w:szCs w:val="20"/>
              </w:rPr>
            </w:pPr>
          </w:p>
          <w:p w14:paraId="7D93DD8F" w14:textId="77777777" w:rsidR="00CC75ED" w:rsidRPr="008D160E" w:rsidRDefault="00CC75ED" w:rsidP="00CC75ED">
            <w:pPr>
              <w:widowControl w:val="0"/>
              <w:ind w:left="-1" w:firstLine="1"/>
              <w:jc w:val="both"/>
              <w:rPr>
                <w:rFonts w:eastAsia="SimSun;宋体"/>
                <w:sz w:val="20"/>
                <w:szCs w:val="20"/>
              </w:rPr>
            </w:pPr>
          </w:p>
          <w:p w14:paraId="2CA7B6B4" w14:textId="77777777" w:rsidR="00CC75ED" w:rsidRPr="008D160E" w:rsidRDefault="00CC75ED" w:rsidP="00CC75ED">
            <w:pPr>
              <w:widowControl w:val="0"/>
              <w:ind w:left="-1" w:firstLine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18E5B1" w14:textId="77777777" w:rsidR="00CC75ED" w:rsidRPr="008D160E" w:rsidRDefault="00CC75ED" w:rsidP="00CC75ED">
            <w:pPr>
              <w:widowControl w:val="0"/>
              <w:suppressAutoHyphens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8A06" w14:textId="1B89AF23" w:rsidR="00CC75ED" w:rsidRPr="00CC75ED" w:rsidRDefault="00CC75ED" w:rsidP="00CC75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75ED">
              <w:rPr>
                <w:b/>
                <w:bCs/>
                <w:sz w:val="20"/>
                <w:szCs w:val="20"/>
              </w:rPr>
              <w:t>33001270,47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6E0B" w14:textId="74E8CB65" w:rsidR="00CC75ED" w:rsidRPr="00CC75ED" w:rsidRDefault="00CC75ED" w:rsidP="00CC75E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C75ED">
              <w:rPr>
                <w:b/>
                <w:bCs/>
                <w:sz w:val="20"/>
                <w:szCs w:val="20"/>
              </w:rPr>
              <w:t>11 000 423,49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5D08" w14:textId="3E732771" w:rsidR="00CC75ED" w:rsidRPr="00CC75ED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5ED">
              <w:rPr>
                <w:b/>
                <w:bCs/>
                <w:sz w:val="20"/>
                <w:szCs w:val="20"/>
              </w:rPr>
              <w:t>11 000 423,49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EF38" w14:textId="0272CB35" w:rsidR="00CC75ED" w:rsidRPr="00CC75ED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5ED">
              <w:rPr>
                <w:b/>
                <w:bCs/>
                <w:sz w:val="20"/>
                <w:szCs w:val="20"/>
              </w:rPr>
              <w:t>11 000 423,49</w:t>
            </w:r>
          </w:p>
        </w:tc>
      </w:tr>
      <w:tr w:rsidR="00B20E21" w:rsidRPr="008D160E" w14:paraId="1975F333" w14:textId="1CD4A7EB" w:rsidTr="00B20E21">
        <w:trPr>
          <w:trHeight w:val="199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E7E589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5D8F2A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4A024B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46CE63" w14:textId="74DEDA78" w:rsidR="00CC75ED" w:rsidRPr="008D160E" w:rsidRDefault="00CC75ED" w:rsidP="00CC75ED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8F52" w14:textId="66CA9D23" w:rsidR="00CC75ED" w:rsidRPr="008D160E" w:rsidRDefault="00CC75ED" w:rsidP="00CC75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33001270,47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664E" w14:textId="11ACEEF2" w:rsidR="00CC75ED" w:rsidRPr="008D160E" w:rsidRDefault="00CC75ED" w:rsidP="00CC75ED">
            <w:pPr>
              <w:widowControl w:val="0"/>
              <w:jc w:val="center"/>
              <w:rPr>
                <w:sz w:val="20"/>
                <w:szCs w:val="20"/>
              </w:rPr>
            </w:pPr>
            <w:r w:rsidRPr="00283A46">
              <w:rPr>
                <w:sz w:val="20"/>
                <w:szCs w:val="20"/>
              </w:rPr>
              <w:t>11 000 423,49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A5E3" w14:textId="60F51103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283A46">
              <w:rPr>
                <w:sz w:val="20"/>
                <w:szCs w:val="20"/>
              </w:rPr>
              <w:t>11 000 423,49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D05B" w14:textId="2971C106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283A46">
              <w:rPr>
                <w:sz w:val="20"/>
                <w:szCs w:val="20"/>
              </w:rPr>
              <w:t>11 000 423,49</w:t>
            </w:r>
          </w:p>
        </w:tc>
      </w:tr>
      <w:tr w:rsidR="006C7705" w:rsidRPr="008D160E" w14:paraId="3EBFAEC5" w14:textId="537C788A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FFB19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4C9AF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E1B68C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24D0E8" w14:textId="77777777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6F2906" w14:textId="7F68735C" w:rsidR="006C7705" w:rsidRPr="008D160E" w:rsidRDefault="00CC75ED" w:rsidP="008D160E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24 055 549,65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3DA90C6B" w14:textId="11FB495E" w:rsidR="006C7705" w:rsidRPr="008D160E" w:rsidRDefault="00CC75ED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CC75ED">
              <w:rPr>
                <w:color w:val="000000"/>
                <w:sz w:val="20"/>
                <w:szCs w:val="20"/>
              </w:rPr>
              <w:t>8 018 516,55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39EB" w14:textId="6CD098A0" w:rsidR="006C7705" w:rsidRPr="008D160E" w:rsidRDefault="00CC75ED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CC75ED">
              <w:rPr>
                <w:color w:val="000000"/>
                <w:sz w:val="20"/>
                <w:szCs w:val="20"/>
              </w:rPr>
              <w:t>8 018 516,55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A610" w14:textId="25C04A02" w:rsidR="006C7705" w:rsidRPr="008D160E" w:rsidRDefault="00CC75ED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8 018 516,55</w:t>
            </w:r>
          </w:p>
        </w:tc>
      </w:tr>
      <w:tr w:rsidR="006C7705" w:rsidRPr="008D160E" w14:paraId="2992E7E1" w14:textId="68DC2F37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A0982D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FAE3AB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FCF17B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C8FE23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CA4155" w14:textId="2FE73043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0FC7D54C" w14:textId="5FB4E4FA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88B9" w14:textId="4379E41E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D8F4" w14:textId="3332329A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</w:tr>
      <w:tr w:rsidR="00CC75ED" w:rsidRPr="008D160E" w14:paraId="35CB604E" w14:textId="09EFF3A7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D65F6F" w14:textId="77777777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17DDBF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A2B99B" w14:textId="77777777" w:rsidR="00CC75ED" w:rsidRPr="008D160E" w:rsidRDefault="00CC75ED" w:rsidP="00CC75ED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B76B9E" w14:textId="77777777" w:rsidR="00CC75ED" w:rsidRPr="008D160E" w:rsidRDefault="00CC75ED" w:rsidP="00CC75ED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A84D10" w14:textId="225961C3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8945720,82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4D749EA9" w14:textId="07B28841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2 981 906,94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A585" w14:textId="19838E2B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2 981 906,94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96E9" w14:textId="626FC214" w:rsidR="00CC75ED" w:rsidRPr="008D160E" w:rsidRDefault="00CC75ED" w:rsidP="00CC75ED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2 981 906,94</w:t>
            </w:r>
          </w:p>
        </w:tc>
      </w:tr>
      <w:tr w:rsidR="006C7705" w:rsidRPr="008D160E" w14:paraId="5186288D" w14:textId="50FF07D2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3A6D52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80CC97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35829D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E09EFF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406DEF" w14:textId="1D16F3F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24DF" w14:textId="4C7CAAB5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363C" w14:textId="562D7A71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709E" w14:textId="5A325D4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</w:tr>
      <w:tr w:rsidR="006C7705" w:rsidRPr="008D160E" w14:paraId="6FE93301" w14:textId="29E6F3D5" w:rsidTr="00B20E21">
        <w:trPr>
          <w:trHeight w:val="225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CE8A2F" w14:textId="7777777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4.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97E232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1.2.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D900D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Организация и проведение физкул</w:t>
            </w:r>
            <w:r w:rsidRPr="008D160E">
              <w:rPr>
                <w:sz w:val="20"/>
                <w:szCs w:val="20"/>
              </w:rPr>
              <w:t>ь</w:t>
            </w:r>
            <w:r w:rsidRPr="008D160E">
              <w:rPr>
                <w:sz w:val="20"/>
                <w:szCs w:val="20"/>
              </w:rPr>
              <w:t>турно-спортивных мероприятий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1C0E2D" w14:textId="77777777" w:rsidR="006C7705" w:rsidRPr="008D160E" w:rsidRDefault="006C7705" w:rsidP="00652DFF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AAD2" w14:textId="7A80A210" w:rsidR="006C7705" w:rsidRPr="008D160E" w:rsidRDefault="006C7705" w:rsidP="00652DFF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=SUM(right)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C75ED">
              <w:rPr>
                <w:b/>
                <w:bCs/>
                <w:noProof/>
                <w:sz w:val="20"/>
                <w:szCs w:val="20"/>
              </w:rPr>
              <w:t>350</w:t>
            </w:r>
            <w:r>
              <w:rPr>
                <w:b/>
                <w:bCs/>
                <w:noProof/>
                <w:sz w:val="20"/>
                <w:szCs w:val="20"/>
              </w:rPr>
              <w:t> 000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14E0" w14:textId="5EAAF25F" w:rsidR="006C7705" w:rsidRPr="008D160E" w:rsidRDefault="006C7705" w:rsidP="00652DF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C75E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8D160E">
              <w:rPr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41C47F" w14:textId="2B1B03D4" w:rsidR="006C7705" w:rsidRPr="008D160E" w:rsidRDefault="006C7705" w:rsidP="00652DFF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BFDEC" w14:textId="59315D8F" w:rsidR="006C7705" w:rsidRPr="008D160E" w:rsidRDefault="006C7705" w:rsidP="00652DFF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6C7705" w:rsidRPr="008D160E" w14:paraId="22D1CB48" w14:textId="50A97C2D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56995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45485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F5121C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C4BA94" w14:textId="129E62B6" w:rsidR="006C7705" w:rsidRPr="008D160E" w:rsidRDefault="006C7705" w:rsidP="00652DFF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83BA" w14:textId="1BE2380E" w:rsidR="006C7705" w:rsidRPr="006F2CFE" w:rsidRDefault="006F2CFE" w:rsidP="00652DFF">
            <w:pPr>
              <w:widowControl w:val="0"/>
              <w:jc w:val="center"/>
              <w:rPr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fldChar w:fldCharType="begin"/>
            </w:r>
            <w:r w:rsidRPr="006F2CFE">
              <w:rPr>
                <w:sz w:val="20"/>
                <w:szCs w:val="20"/>
              </w:rPr>
              <w:instrText xml:space="preserve"> =SUM(right) </w:instrText>
            </w:r>
            <w:r w:rsidRPr="006F2CFE">
              <w:rPr>
                <w:sz w:val="20"/>
                <w:szCs w:val="20"/>
              </w:rPr>
              <w:fldChar w:fldCharType="separate"/>
            </w:r>
            <w:r w:rsidRPr="006F2CFE">
              <w:rPr>
                <w:noProof/>
                <w:sz w:val="20"/>
                <w:szCs w:val="20"/>
              </w:rPr>
              <w:t>350 000</w:t>
            </w:r>
            <w:r w:rsidRPr="006F2CFE">
              <w:rPr>
                <w:sz w:val="20"/>
                <w:szCs w:val="20"/>
              </w:rPr>
              <w:fldChar w:fldCharType="end"/>
            </w:r>
            <w:r w:rsidRPr="006F2CFE">
              <w:rPr>
                <w:sz w:val="20"/>
                <w:szCs w:val="20"/>
              </w:rPr>
              <w:t>,</w:t>
            </w:r>
            <w:r w:rsidRPr="006F2CF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D86B" w14:textId="421E6BF8" w:rsidR="006C7705" w:rsidRPr="008D160E" w:rsidRDefault="006C7705" w:rsidP="00652DFF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1F6B7F" w14:textId="466EAC0A" w:rsidR="006C7705" w:rsidRPr="008D160E" w:rsidRDefault="006C7705" w:rsidP="00652DFF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BACD2" w14:textId="55DF1EF3" w:rsidR="006C7705" w:rsidRPr="008D160E" w:rsidRDefault="006C7705" w:rsidP="00652DFF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100 000,00</w:t>
            </w:r>
          </w:p>
        </w:tc>
      </w:tr>
      <w:tr w:rsidR="006C7705" w:rsidRPr="008D160E" w14:paraId="2D466F11" w14:textId="536C1697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705E93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E909F1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F228A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4CE69E" w14:textId="77777777" w:rsidR="006C7705" w:rsidRPr="008D160E" w:rsidRDefault="006C7705" w:rsidP="00652DFF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171C" w14:textId="508D3831" w:rsidR="006C7705" w:rsidRPr="006F2CFE" w:rsidRDefault="006F2CFE" w:rsidP="00652DFF">
            <w:pPr>
              <w:widowControl w:val="0"/>
              <w:jc w:val="center"/>
              <w:rPr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fldChar w:fldCharType="begin"/>
            </w:r>
            <w:r w:rsidRPr="006F2CFE">
              <w:rPr>
                <w:sz w:val="20"/>
                <w:szCs w:val="20"/>
              </w:rPr>
              <w:instrText xml:space="preserve"> =SUM(right) </w:instrText>
            </w:r>
            <w:r w:rsidRPr="006F2CFE">
              <w:rPr>
                <w:sz w:val="20"/>
                <w:szCs w:val="20"/>
              </w:rPr>
              <w:fldChar w:fldCharType="separate"/>
            </w:r>
            <w:r w:rsidRPr="006F2CFE">
              <w:rPr>
                <w:noProof/>
                <w:sz w:val="20"/>
                <w:szCs w:val="20"/>
              </w:rPr>
              <w:t>350 000</w:t>
            </w:r>
            <w:r w:rsidRPr="006F2CFE">
              <w:rPr>
                <w:sz w:val="20"/>
                <w:szCs w:val="20"/>
              </w:rPr>
              <w:fldChar w:fldCharType="end"/>
            </w:r>
            <w:r w:rsidRPr="006F2CFE">
              <w:rPr>
                <w:sz w:val="20"/>
                <w:szCs w:val="20"/>
              </w:rPr>
              <w:t>,</w:t>
            </w:r>
            <w:r w:rsidRPr="006F2CF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22DC" w14:textId="2420CEDB" w:rsidR="006C7705" w:rsidRPr="008D160E" w:rsidRDefault="006C7705" w:rsidP="00652DFF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7E38B9" w14:textId="1ECAE0AD" w:rsidR="006C7705" w:rsidRPr="008D160E" w:rsidRDefault="006C7705" w:rsidP="00652DFF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2F323" w14:textId="6BB32E9C" w:rsidR="006C7705" w:rsidRPr="008D160E" w:rsidRDefault="006C7705" w:rsidP="00652DFF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100 000,00</w:t>
            </w:r>
          </w:p>
        </w:tc>
      </w:tr>
      <w:tr w:rsidR="006C7705" w:rsidRPr="008D160E" w14:paraId="4BE29EC5" w14:textId="74783159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1FA1A4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88C87A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7FB72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A1506B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96F423" w14:textId="405E9645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6A1D01" w14:textId="19AC5F28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7E7AB4B" w14:textId="681A1154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46DF" w14:textId="54100ACF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1EF72556" w14:textId="15C9412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F1C987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CD115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1F1385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3C91C9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B195E6" w14:textId="07B79AC1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0E9DB6" w14:textId="04CB52D5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8C509B6" w14:textId="4B17C478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669C" w14:textId="067B9606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E4374C0" w14:textId="583E92ED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6007FC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1EFF11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2BE6F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483AE7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0895AB" w14:textId="29B88EBE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434CA1" w14:textId="07356BEE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3DF97C0" w14:textId="69D8FA38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83BA" w14:textId="4E370A18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11536718" w14:textId="13640963" w:rsidTr="00B20E21">
        <w:trPr>
          <w:trHeight w:val="192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E2BF17" w14:textId="77777777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5.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C9D149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 xml:space="preserve">приятие 1.3. </w:t>
            </w:r>
          </w:p>
          <w:p w14:paraId="466EC824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00F920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Реализация социально-значимых проектов в рамках проекта «Наро</w:t>
            </w:r>
            <w:r w:rsidRPr="008D160E">
              <w:rPr>
                <w:sz w:val="20"/>
                <w:szCs w:val="20"/>
              </w:rPr>
              <w:t>д</w:t>
            </w:r>
            <w:r w:rsidRPr="008D160E">
              <w:rPr>
                <w:sz w:val="20"/>
                <w:szCs w:val="20"/>
              </w:rPr>
              <w:t>ный бюджет» в сфере физической культуры и спорта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62179D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DDD2" w14:textId="209295A6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166 667,00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D2D4" w14:textId="02002B3A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166 667,00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51EABA" w14:textId="44043340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C7FF" w14:textId="308B111D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sz w:val="20"/>
                <w:szCs w:val="20"/>
              </w:rPr>
              <w:t>0,00</w:t>
            </w:r>
          </w:p>
        </w:tc>
      </w:tr>
      <w:tr w:rsidR="006F2CFE" w:rsidRPr="008D160E" w14:paraId="33FAB911" w14:textId="574E039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6B4F2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788EB7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07E469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D2797E" w14:textId="1E2B7E83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BF73" w14:textId="0D841E38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6C7705">
              <w:rPr>
                <w:sz w:val="20"/>
                <w:szCs w:val="20"/>
              </w:rPr>
              <w:t>166 667,00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C8B4" w14:textId="1D99C206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6C7705">
              <w:rPr>
                <w:sz w:val="20"/>
                <w:szCs w:val="20"/>
              </w:rPr>
              <w:t>166 667,00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418D24" w14:textId="702EF038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05932" w14:textId="621C4991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</w:tr>
      <w:tr w:rsidR="006F2CFE" w:rsidRPr="008D160E" w14:paraId="001E3397" w14:textId="11A8A990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9A9C37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67B80F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0CD543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5E65EC" w14:textId="77777777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EEDD" w14:textId="5061BD43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6C7705">
              <w:rPr>
                <w:sz w:val="20"/>
                <w:szCs w:val="20"/>
              </w:rPr>
              <w:t>166 667,00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AF3F" w14:textId="2426457C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C7705">
              <w:rPr>
                <w:sz w:val="20"/>
                <w:szCs w:val="20"/>
              </w:rPr>
              <w:t>166 667,00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D0DDF4" w14:textId="53C2899B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F99DB" w14:textId="723F3D2E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</w:tr>
      <w:tr w:rsidR="006C7705" w:rsidRPr="008D160E" w14:paraId="07339C07" w14:textId="05635E2E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ADD0D8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31AFA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2CA94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67F70B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3571" w14:textId="2BB34270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032E" w14:textId="20C1849F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0DED7" w14:textId="6925E37C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C3DB" w14:textId="7F1AF110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0360009A" w14:textId="147A7A1C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F5687F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B6B39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139CF0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78862B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F771" w14:textId="6CC3A9E6" w:rsidR="006C7705" w:rsidRPr="008D160E" w:rsidRDefault="006F2CFE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D56F" w14:textId="6CD4C59B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6BB12" w14:textId="644812DF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80C5" w14:textId="479EED9F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723BA0B6" w14:textId="7B8ACA0E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03D12A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7BFB1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5CA27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D13B12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EFD6" w14:textId="3F08289F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AD44" w14:textId="39ADA9CB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70137" w14:textId="3C08E794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69F5" w14:textId="370EBB83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76556856" w14:textId="5A4D98AA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91559C" w14:textId="77777777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6.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8E264E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1.4.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602FB7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Субсидия на погашение кредито</w:t>
            </w:r>
            <w:r w:rsidRPr="008D160E">
              <w:rPr>
                <w:sz w:val="20"/>
                <w:szCs w:val="20"/>
              </w:rPr>
              <w:t>р</w:t>
            </w:r>
            <w:r w:rsidRPr="008D160E">
              <w:rPr>
                <w:sz w:val="20"/>
                <w:szCs w:val="20"/>
              </w:rPr>
              <w:t>ской задолженности прошлых лет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134DDC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A440" w14:textId="44DE9F9B" w:rsidR="006F2CFE" w:rsidRPr="00993914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F97B" w14:textId="5657AC88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CDDAA" w14:textId="3CA8E831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C369" w14:textId="4B3C66C2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4BA9561A" w14:textId="40B15C50" w:rsidTr="00B20E21">
        <w:trPr>
          <w:trHeight w:val="288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90993D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538583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35CFF4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77838E" w14:textId="1594736E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B61B" w14:textId="63F9FFF4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4771" w14:textId="7C82CACC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22A640" w14:textId="36E067F5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A3D0" w14:textId="673EF5F8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64738714" w14:textId="05541081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5900BB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7DE53F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D0572A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AC9F5A" w14:textId="77777777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2944" w14:textId="27040F32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8DEE" w14:textId="40AAFBCE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CD1E7" w14:textId="5A00F8C5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813A" w14:textId="756F0E98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03A21005" w14:textId="6697C972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11F198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6E1A34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F00964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A52CA1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D42A" w14:textId="4895B91B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CEC8" w14:textId="7A8AE5E0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69503" w14:textId="72548471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36F" w14:textId="408FE5D0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5AAA34D6" w14:textId="7EBF3CB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4D495C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043B71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6942FB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3B645D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FAB4" w14:textId="7EBAF75F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D14F" w14:textId="3DA1ACA0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8B43E" w14:textId="2F69CBF4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81C4" w14:textId="6B703B7F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5BD9F1CC" w14:textId="62D6FE83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B9E084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E6FB93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4E0526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287F57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DBE3" w14:textId="51B17280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78A8" w14:textId="7E683F7A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1D962D" w14:textId="08C20E82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31AF" w14:textId="4BA7564C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0E21" w:rsidRPr="008D160E" w14:paraId="7C033B1C" w14:textId="1EEF8597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1DF640" w14:textId="77777777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7.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7CD89B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 xml:space="preserve">приятие 2.1. </w:t>
            </w:r>
          </w:p>
          <w:p w14:paraId="338E869B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CEA90B" w14:textId="2CE4F0F5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lastRenderedPageBreak/>
              <w:t>Организация, проведение физкул</w:t>
            </w:r>
            <w:r w:rsidRPr="008D160E">
              <w:rPr>
                <w:sz w:val="20"/>
                <w:szCs w:val="20"/>
              </w:rPr>
              <w:t>ь</w:t>
            </w:r>
            <w:r w:rsidRPr="008D160E">
              <w:rPr>
                <w:sz w:val="20"/>
                <w:szCs w:val="20"/>
              </w:rPr>
              <w:t>турно-оздоровительных и адапти</w:t>
            </w:r>
            <w:r w:rsidRPr="008D160E">
              <w:rPr>
                <w:sz w:val="20"/>
                <w:szCs w:val="20"/>
              </w:rPr>
              <w:t>в</w:t>
            </w:r>
            <w:r w:rsidRPr="008D160E">
              <w:rPr>
                <w:sz w:val="20"/>
                <w:szCs w:val="20"/>
              </w:rPr>
              <w:lastRenderedPageBreak/>
              <w:t>ных физкультурно-спортивных м</w:t>
            </w:r>
            <w:r w:rsidRPr="008D160E">
              <w:rPr>
                <w:sz w:val="20"/>
                <w:szCs w:val="20"/>
              </w:rPr>
              <w:t>е</w:t>
            </w:r>
            <w:r w:rsidRPr="008D160E">
              <w:rPr>
                <w:sz w:val="20"/>
                <w:szCs w:val="20"/>
              </w:rPr>
              <w:t xml:space="preserve">роприятий на территории </w:t>
            </w:r>
            <w:r>
              <w:rPr>
                <w:sz w:val="20"/>
                <w:szCs w:val="20"/>
              </w:rPr>
              <w:t>М</w:t>
            </w:r>
            <w:r w:rsidRPr="008D160E">
              <w:rPr>
                <w:sz w:val="20"/>
                <w:szCs w:val="20"/>
              </w:rPr>
              <w:t>О «Ву</w:t>
            </w:r>
            <w:r w:rsidRPr="008D160E">
              <w:rPr>
                <w:sz w:val="20"/>
                <w:szCs w:val="20"/>
              </w:rPr>
              <w:t>к</w:t>
            </w:r>
            <w:r w:rsidRPr="008D160E">
              <w:rPr>
                <w:sz w:val="20"/>
                <w:szCs w:val="20"/>
              </w:rPr>
              <w:t>тыл»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3808CC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796A" w14:textId="127FECB9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C69E" w14:textId="0565096C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91CA" w14:textId="48288E6E" w:rsidR="006F2CFE" w:rsidRPr="006F2CFE" w:rsidRDefault="006F2CFE" w:rsidP="006F2CFE">
            <w:pPr>
              <w:widowControl w:val="0"/>
              <w:suppressAutoHyphens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A58F" w14:textId="5824FFE8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5 000,00</w:t>
            </w:r>
          </w:p>
        </w:tc>
      </w:tr>
      <w:tr w:rsidR="00B20E21" w:rsidRPr="008D160E" w14:paraId="4BD58C03" w14:textId="14420A88" w:rsidTr="00B431AE">
        <w:trPr>
          <w:trHeight w:val="70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FF8B0C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861829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59BDB3" w14:textId="77777777" w:rsidR="006F2CFE" w:rsidRPr="008D160E" w:rsidRDefault="006F2CFE" w:rsidP="006F2CFE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CF6FF1" w14:textId="22D624F6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4A64" w14:textId="38E2A580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267B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CF8E" w14:textId="4BDA3C82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267B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4656" w14:textId="317EECF4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267B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4396" w14:textId="76DA4C8B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267B">
              <w:rPr>
                <w:sz w:val="20"/>
                <w:szCs w:val="20"/>
              </w:rPr>
              <w:t> 000,00</w:t>
            </w:r>
          </w:p>
        </w:tc>
      </w:tr>
      <w:tr w:rsidR="00B20E21" w:rsidRPr="008D160E" w14:paraId="5A4FAF2A" w14:textId="7E165164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69239C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87ED51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A80782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34B9DA" w14:textId="77777777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BFCE" w14:textId="287476EB" w:rsidR="006F2CFE" w:rsidRPr="00EF2795" w:rsidRDefault="006F2CFE" w:rsidP="006F2CF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267B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0589" w14:textId="63EAFB74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267B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5633" w14:textId="2AC896CA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267B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BF11" w14:textId="772E158B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267B">
              <w:rPr>
                <w:sz w:val="20"/>
                <w:szCs w:val="20"/>
              </w:rPr>
              <w:t> 000,00</w:t>
            </w:r>
          </w:p>
        </w:tc>
      </w:tr>
      <w:tr w:rsidR="006C7705" w:rsidRPr="008D160E" w14:paraId="328D1679" w14:textId="0400986A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FFBCBE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F8A0BD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3B32B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15C8AA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BFD2FD" w14:textId="23752783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05DFB1" w14:textId="660A5295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D634B9D" w14:textId="3A7EBBC8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965D" w14:textId="1EFC1C26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0B38AD5A" w14:textId="319854BE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A3EBA2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93913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371CB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554644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755181" w14:textId="6079A18F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E6F4AC" w14:textId="350F15F1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84555EE" w14:textId="2AF6C099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776F" w14:textId="48D09554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DF1BE0F" w14:textId="2CFAD978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5F08E0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E42F2D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F294DC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4588A7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982226" w14:textId="3537C40A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51CE66" w14:textId="1EC9830A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467F1C7" w14:textId="5747785C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2725" w14:textId="04FD81D9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0E21" w:rsidRPr="008D160E" w14:paraId="7B29F062" w14:textId="708033DE" w:rsidTr="00B431AE">
        <w:trPr>
          <w:trHeight w:val="64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153CF6" w14:textId="77777777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8.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D07858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2.2.</w:t>
            </w:r>
          </w:p>
          <w:p w14:paraId="6BA58CAD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12B857" w14:textId="2A03ACB9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Приобретение инвентаря и обор</w:t>
            </w:r>
            <w:r w:rsidRPr="008D160E">
              <w:rPr>
                <w:sz w:val="20"/>
                <w:szCs w:val="20"/>
              </w:rPr>
              <w:t>у</w:t>
            </w:r>
            <w:r w:rsidRPr="008D160E">
              <w:rPr>
                <w:sz w:val="20"/>
                <w:szCs w:val="20"/>
              </w:rPr>
              <w:t>дования по видам спорта для пров</w:t>
            </w:r>
            <w:r w:rsidRPr="008D160E">
              <w:rPr>
                <w:sz w:val="20"/>
                <w:szCs w:val="20"/>
              </w:rPr>
              <w:t>е</w:t>
            </w:r>
            <w:r w:rsidRPr="008D160E">
              <w:rPr>
                <w:sz w:val="20"/>
                <w:szCs w:val="20"/>
              </w:rPr>
              <w:t>дение физкультурно-оздоровительных и адаптивных физкультурно-спортивных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 xml:space="preserve">приятий на территории </w:t>
            </w:r>
            <w:r>
              <w:rPr>
                <w:sz w:val="20"/>
                <w:szCs w:val="20"/>
              </w:rPr>
              <w:t>М</w:t>
            </w:r>
            <w:r w:rsidRPr="008D160E">
              <w:rPr>
                <w:sz w:val="20"/>
                <w:szCs w:val="20"/>
              </w:rPr>
              <w:t>О «Ву</w:t>
            </w:r>
            <w:r w:rsidRPr="008D160E">
              <w:rPr>
                <w:sz w:val="20"/>
                <w:szCs w:val="20"/>
              </w:rPr>
              <w:t>к</w:t>
            </w:r>
            <w:r w:rsidRPr="008D160E">
              <w:rPr>
                <w:sz w:val="20"/>
                <w:szCs w:val="20"/>
              </w:rPr>
              <w:t>тыл»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36C63B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C377" w14:textId="26886FF6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2DB0" w14:textId="2774DB0B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788E" w14:textId="380843F7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9B3A" w14:textId="7427A311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20E21" w:rsidRPr="008D160E" w14:paraId="3F74F13C" w14:textId="5F40E914" w:rsidTr="00B20E21">
        <w:trPr>
          <w:trHeight w:val="377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F7EA86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ECC12A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BB41B9" w14:textId="77777777" w:rsidR="006F2CFE" w:rsidRPr="008D160E" w:rsidRDefault="006F2CFE" w:rsidP="006F2CFE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D52B67" w14:textId="325EC17C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D60D" w14:textId="1F628980" w:rsidR="006F2CFE" w:rsidRPr="008D160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339E" w14:textId="4B733935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0BE9" w14:textId="5EB43A39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EFD8" w14:textId="524BA56A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</w:tr>
      <w:tr w:rsidR="00B20E21" w:rsidRPr="008D160E" w14:paraId="29EF689F" w14:textId="582CC19F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575461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4CCEF4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AC2595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2A8EC8" w14:textId="77777777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7DB3" w14:textId="4A90D687" w:rsidR="006F2CFE" w:rsidRPr="008D160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FB65" w14:textId="048786C4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2D07" w14:textId="4F93F7D2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4F7E" w14:textId="10AB937B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9B267B">
              <w:rPr>
                <w:sz w:val="20"/>
                <w:szCs w:val="20"/>
              </w:rPr>
              <w:t>,00</w:t>
            </w:r>
          </w:p>
        </w:tc>
      </w:tr>
      <w:tr w:rsidR="006C7705" w:rsidRPr="008D160E" w14:paraId="6A07EB0B" w14:textId="31E15849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8D590D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9E37E4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D2FC7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2B7A5A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01BFD6" w14:textId="639D0A2D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10B111" w14:textId="1CAA302D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D659378" w14:textId="386D38B4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4891" w14:textId="3DA5719C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EAD825A" w14:textId="28BE2AD2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D0F550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5FE29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85981A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28C29D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BEB81B" w14:textId="1A9C5D55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3AE3A2" w14:textId="4806FD3F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53BA3AE" w14:textId="51251BCB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1E48" w14:textId="0F04409F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127D259C" w14:textId="46DC455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6E9A81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29F83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2530E7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D1C13F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EF51A0" w14:textId="7BB53874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41266A" w14:textId="4F2E3DFE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D6BA5C5" w14:textId="17A822C0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5ABE" w14:textId="312FCA29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3BB5327E" w14:textId="7CEB8BE4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188B71" w14:textId="77777777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9.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AA499D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3.1.</w:t>
            </w:r>
          </w:p>
          <w:p w14:paraId="5DD6E486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09D661" w14:textId="03EC8303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Проведение физкультурно-спортивных Спартакиад среди о</w:t>
            </w:r>
            <w:r w:rsidRPr="008D160E">
              <w:rPr>
                <w:sz w:val="20"/>
                <w:szCs w:val="20"/>
              </w:rPr>
              <w:t>б</w:t>
            </w:r>
            <w:r w:rsidRPr="008D160E">
              <w:rPr>
                <w:sz w:val="20"/>
                <w:szCs w:val="20"/>
              </w:rPr>
              <w:t xml:space="preserve">щеобразовательных учреждений </w:t>
            </w:r>
            <w:r>
              <w:rPr>
                <w:sz w:val="20"/>
                <w:szCs w:val="20"/>
              </w:rPr>
              <w:t>М</w:t>
            </w:r>
            <w:r w:rsidRPr="008D160E">
              <w:rPr>
                <w:sz w:val="20"/>
                <w:szCs w:val="20"/>
              </w:rPr>
              <w:t>О «Вуктыл»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71F7B7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391553" w14:textId="0C2106E1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7FF857" w14:textId="43A4FCD2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667002A" w14:textId="7C5DB020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2DF1" w14:textId="3195B02F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6F2CFE" w:rsidRPr="008D160E" w14:paraId="3FA78932" w14:textId="2B0507F3" w:rsidTr="00B431AE">
        <w:trPr>
          <w:trHeight w:val="6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5EF19A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677504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00ECA6" w14:textId="77777777" w:rsidR="006F2CFE" w:rsidRPr="008D160E" w:rsidRDefault="006F2CFE" w:rsidP="006F2CFE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83801D" w14:textId="068C4723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D689E9" w14:textId="27D202B0" w:rsidR="006F2CFE" w:rsidRPr="006F2CF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E649CD" w14:textId="1674DF88" w:rsidR="006F2CFE" w:rsidRPr="006F2CF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9A9F78A" w14:textId="2AF5A640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6092" w14:textId="32FB3A1D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5 000,00</w:t>
            </w:r>
          </w:p>
        </w:tc>
      </w:tr>
      <w:tr w:rsidR="006F2CFE" w:rsidRPr="008D160E" w14:paraId="63B4F8FF" w14:textId="7DD6F57D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4719EF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BAA656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8C1A25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D3BC4E" w14:textId="77777777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EBE564" w14:textId="41832EF5" w:rsidR="006F2CFE" w:rsidRPr="006F2CF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B62BA5" w14:textId="71E8651F" w:rsidR="006F2CFE" w:rsidRPr="006F2CF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1B50C58" w14:textId="6AD772F1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56AD" w14:textId="455457DD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5 000,00</w:t>
            </w:r>
          </w:p>
        </w:tc>
      </w:tr>
      <w:tr w:rsidR="006C7705" w:rsidRPr="008D160E" w14:paraId="5313C309" w14:textId="73EFC8FE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C139C9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D2A41D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EEF36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FCB4D3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B1C689" w14:textId="77415A36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6B2EA6" w14:textId="4E4ECE7E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5E98473" w14:textId="06AEA764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0A37" w14:textId="422051E4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1247709" w14:textId="52A543EF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2E0F0E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045D4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7C75A4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B9FB87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F35A10" w14:textId="212EC9AC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78DB09" w14:textId="4054956F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877AD6D" w14:textId="75585961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218B" w14:textId="6CF265D3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A107726" w14:textId="169C5BB4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F76E2F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4AF0B7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018F0C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D98EC8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477D2D" w14:textId="1AFB8F4C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28F60B" w14:textId="07F59F1D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473E93A" w14:textId="5969C4F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18D4" w14:textId="2A39533A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7E29B567" w14:textId="710965B5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B7C97E" w14:textId="77777777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10.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B9B4B3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 xml:space="preserve">приятие 3.2. </w:t>
            </w:r>
          </w:p>
          <w:p w14:paraId="24560D46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47EC88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Поддержка и создание физкульту</w:t>
            </w:r>
            <w:r w:rsidRPr="008D160E">
              <w:rPr>
                <w:sz w:val="20"/>
                <w:szCs w:val="20"/>
              </w:rPr>
              <w:t>р</w:t>
            </w:r>
            <w:r w:rsidRPr="008D160E">
              <w:rPr>
                <w:sz w:val="20"/>
                <w:szCs w:val="20"/>
              </w:rPr>
              <w:t>но-спортивных клубов при общео</w:t>
            </w:r>
            <w:r w:rsidRPr="008D160E">
              <w:rPr>
                <w:sz w:val="20"/>
                <w:szCs w:val="20"/>
              </w:rPr>
              <w:t>б</w:t>
            </w:r>
            <w:r w:rsidRPr="008D160E">
              <w:rPr>
                <w:sz w:val="20"/>
                <w:szCs w:val="20"/>
              </w:rPr>
              <w:t xml:space="preserve">разовательных учреждениях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49D66E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B3F633" w14:textId="32D9F2BD" w:rsidR="006F2CFE" w:rsidRPr="006F2CF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63E662" w14:textId="74E5E290" w:rsidR="006F2CFE" w:rsidRPr="006F2CF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F2CF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C8A0F59" w14:textId="49B612C5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A9B1" w14:textId="743AB068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761A88ED" w14:textId="7459667A" w:rsidTr="00B20E21">
        <w:trPr>
          <w:trHeight w:val="295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2122E9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450D1A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146AB8" w14:textId="77777777" w:rsidR="006F2CFE" w:rsidRPr="008D160E" w:rsidRDefault="006F2CFE" w:rsidP="006F2CFE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4F119A" w14:textId="375325E6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6304FC" w14:textId="7957734E" w:rsidR="006F2CFE" w:rsidRPr="006F2CF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F59E85" w14:textId="3231B602" w:rsidR="006F2CFE" w:rsidRPr="006F2CF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F2C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2CF3B6C" w14:textId="68FADDA4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4F50" w14:textId="0A8E8BE8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4DBCD889" w14:textId="0A7CF4BE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03ED45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B275F6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644EFB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36F3B0" w14:textId="77777777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2F6E32" w14:textId="3F9BBCF3" w:rsidR="006F2CFE" w:rsidRPr="006F2CF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CD8534" w14:textId="382042C5" w:rsidR="006F2CFE" w:rsidRPr="006F2CF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F2C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37BEA32" w14:textId="7B15C0C1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2C86" w14:textId="1999FC28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0216913F" w14:textId="2046945E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CBE106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849A8B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29878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415FB8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020496" w14:textId="75B9E6E3" w:rsidR="006C7705" w:rsidRPr="006F2CF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6CDE5F" w14:textId="48AE4374" w:rsidR="006C7705" w:rsidRPr="006F2CF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B9BBDED" w14:textId="0C90A6B3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F7A7" w14:textId="436B38D6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01CAA29D" w14:textId="51888991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CECD9E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B2F4ED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6B005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F9C893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90929C" w14:textId="77DB7B36" w:rsidR="006C7705" w:rsidRPr="006F2CF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958328" w14:textId="605E8258" w:rsidR="006C7705" w:rsidRPr="006F2CF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AD57570" w14:textId="2457DACD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36B4" w14:textId="03704D53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5BD3EF7" w14:textId="1FCA7C98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CD0107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AD58E4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37EA2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1EFDBC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F90337" w14:textId="3A12C46C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E09F83" w14:textId="24BB5591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154665D" w14:textId="59719FAC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EEB4" w14:textId="06532BFE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30257CD" w14:textId="36180506" w:rsidTr="00B20E21">
        <w:trPr>
          <w:trHeight w:val="183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255FD3" w14:textId="7777777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11.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D9F02E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 xml:space="preserve">приятие 4.1. </w:t>
            </w:r>
          </w:p>
          <w:p w14:paraId="1FDFD5FA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209350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Проведение спортивных сборов по видам спорта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C04672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5B49D8" w14:textId="7D063C2C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2EB15A" w14:textId="41CE6F39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156B332" w14:textId="770761F9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60E1" w14:textId="3FCB63A6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1239F747" w14:textId="65422AB7" w:rsidTr="00B431AE">
        <w:trPr>
          <w:trHeight w:val="6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EF38EE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67B3B0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654DBC" w14:textId="77777777" w:rsidR="006C7705" w:rsidRPr="008D160E" w:rsidRDefault="006C7705" w:rsidP="00EF2795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642D97" w14:textId="76703E04" w:rsidR="006C7705" w:rsidRPr="008D160E" w:rsidRDefault="006C7705" w:rsidP="00EF2795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35E347" w14:textId="733F5520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5A57FE" w14:textId="278DA57D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1EE91B3" w14:textId="71467B26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657C" w14:textId="78BAAFDE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7A12583" w14:textId="2740D35A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D01F3B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4AFC5D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C06523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F4B208" w14:textId="77777777" w:rsidR="006C7705" w:rsidRPr="008D160E" w:rsidRDefault="006C7705" w:rsidP="00EF2795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5E86DD" w14:textId="5FB19141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BFB3A2" w14:textId="63D07263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E5B2EBB" w14:textId="41296242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B6E4" w14:textId="2CF9CC50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12F66920" w14:textId="774B80A1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2906E1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F9BBFB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AD68A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946154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668FC3" w14:textId="3A1E425B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DEF648" w14:textId="4EC11F0C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79B243E" w14:textId="6BAB48C1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0A34" w14:textId="061FEBDD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130CA01" w14:textId="5F349A30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2BAA3F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2F0084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338253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1B70BC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C0BA2F" w14:textId="35E46B6F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2E0D3C" w14:textId="61D0FC74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EBE8433" w14:textId="2512F898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645A" w14:textId="11A825C0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2477D67" w14:textId="6A0B5B6A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C26520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AE5185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7A2D70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2DFE86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8A368B" w14:textId="16FA5B04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939FAC" w14:textId="2971D9F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861693E" w14:textId="63D7A905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4E9B" w14:textId="7ABCED85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447E1EEC" w14:textId="47969A93" w:rsidTr="00B20E21">
        <w:trPr>
          <w:trHeight w:val="181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A2C43E" w14:textId="7777777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12.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4F409C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 xml:space="preserve">приятие 4.2. </w:t>
            </w:r>
          </w:p>
          <w:p w14:paraId="516E8274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8F778E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Организация выездов перспекти</w:t>
            </w:r>
            <w:r w:rsidRPr="008D160E">
              <w:rPr>
                <w:sz w:val="20"/>
                <w:szCs w:val="20"/>
              </w:rPr>
              <w:t>в</w:t>
            </w:r>
            <w:r w:rsidRPr="008D160E">
              <w:rPr>
                <w:sz w:val="20"/>
                <w:szCs w:val="20"/>
              </w:rPr>
              <w:t>ных спортсменов для обмена оп</w:t>
            </w:r>
            <w:r w:rsidRPr="008D160E">
              <w:rPr>
                <w:sz w:val="20"/>
                <w:szCs w:val="20"/>
              </w:rPr>
              <w:t>ы</w:t>
            </w:r>
            <w:r w:rsidRPr="008D160E">
              <w:rPr>
                <w:sz w:val="20"/>
                <w:szCs w:val="20"/>
              </w:rPr>
              <w:t>том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EA4D23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9E2DA7" w14:textId="1D826C31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5AD331" w14:textId="0FC39AD2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764E167" w14:textId="637C21CC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2E1E" w14:textId="3CF0FF0D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7CB0CFF0" w14:textId="6E07AF7B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751E79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1EE085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9842FA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4E69E7" w14:textId="3203A445" w:rsidR="006C7705" w:rsidRPr="008D160E" w:rsidRDefault="006C7705" w:rsidP="00EF2795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41B122" w14:textId="2F7D4F12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EDD249" w14:textId="5E1725B5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3A8FF3A" w14:textId="2C29680D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4391" w14:textId="047579C2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ACE1DA0" w14:textId="3C88E87F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262838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E1B3E7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BF6A4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5DED75" w14:textId="77777777" w:rsidR="006C7705" w:rsidRPr="008D160E" w:rsidRDefault="006C7705" w:rsidP="00EF2795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6B610B" w14:textId="754F3303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896D25" w14:textId="390E6C2B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C2D1F06" w14:textId="4B898580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094F" w14:textId="29CCA766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0085510D" w14:textId="60A8F362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535BC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F4437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CD478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3F012E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1D1F72" w14:textId="7A64F33F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FC37E6" w14:textId="7958782C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DF94700" w14:textId="75D363FA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99AD" w14:textId="2B3EB611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6797C3E" w14:textId="7A2E71F1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8312FA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7BBD9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2514C0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99BF19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450882" w14:textId="0DD4AD2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EF2946" w14:textId="520725EC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70F445C" w14:textId="49AF5DEA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66C6" w14:textId="1FDB84FE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95B2600" w14:textId="49E02624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A026D8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FF21E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C3A6DA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E4EB89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2CC7A7" w14:textId="33036EFC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2051B4" w14:textId="7746A4F9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0EB66BF" w14:textId="67B2A9A8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66A1" w14:textId="4389BD72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5F2CC85C" w14:textId="7CDF873D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CDA86F" w14:textId="77777777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13.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C3B3BF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 xml:space="preserve">приятие 5.1. </w:t>
            </w:r>
          </w:p>
          <w:p w14:paraId="62D35EF5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EEBC29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Участие в республиканских, ро</w:t>
            </w:r>
            <w:r w:rsidRPr="008D160E">
              <w:rPr>
                <w:sz w:val="20"/>
                <w:szCs w:val="20"/>
              </w:rPr>
              <w:t>с</w:t>
            </w:r>
            <w:r w:rsidRPr="008D160E">
              <w:rPr>
                <w:sz w:val="20"/>
                <w:szCs w:val="20"/>
              </w:rPr>
              <w:t>сийских и международных соревн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ваниях, сборах, мастер-классах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B564F6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EEF2B5" w14:textId="5A232DB7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CE697C" w14:textId="439FA257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1B16E1F" w14:textId="1D5E021F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7E51" w14:textId="7A08D4B9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6F2CFE" w:rsidRPr="008D160E" w14:paraId="3DA5DBA5" w14:textId="0598C0BF" w:rsidTr="00B20E21">
        <w:trPr>
          <w:trHeight w:val="381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0F5094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9331D4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B79B8" w14:textId="77777777" w:rsidR="006F2CFE" w:rsidRPr="008D160E" w:rsidRDefault="006F2CFE" w:rsidP="006F2CFE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A94A4F" w14:textId="4F76D15F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947099" w14:textId="366CEFAD" w:rsidR="006F2CFE" w:rsidRPr="006F2CF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43FC72" w14:textId="2FF84501" w:rsidR="006F2CFE" w:rsidRPr="006F2CF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C385D48" w14:textId="48431C63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7204" w14:textId="3DBF11EE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300 000,00</w:t>
            </w:r>
          </w:p>
        </w:tc>
      </w:tr>
      <w:tr w:rsidR="006F2CFE" w:rsidRPr="008D160E" w14:paraId="25C80A95" w14:textId="07280D28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E81AC4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57922A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8F419B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D4A3CF" w14:textId="77777777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9D277E" w14:textId="67355BE9" w:rsidR="006F2CFE" w:rsidRPr="006F2CF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2C58EA" w14:textId="6A5C2BE4" w:rsidR="006F2CFE" w:rsidRPr="006F2CF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A5BC1BA" w14:textId="1AB8B43C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E9AB" w14:textId="4DA3B60D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300 000,00</w:t>
            </w:r>
          </w:p>
        </w:tc>
      </w:tr>
      <w:tr w:rsidR="006C7705" w:rsidRPr="008D160E" w14:paraId="287A88C4" w14:textId="1C5745FE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4AB838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89F7C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F2CF40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05BB2A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EA3045" w14:textId="498B6694" w:rsidR="006C7705" w:rsidRPr="006F2CF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23F454" w14:textId="626ACECF" w:rsidR="006C7705" w:rsidRPr="006F2CF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36118DA" w14:textId="71FBD333" w:rsidR="006C7705" w:rsidRPr="006F2CF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30F9" w14:textId="7C71827D" w:rsidR="006C7705" w:rsidRPr="006F2CF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0E07A45" w14:textId="32249757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DD858A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590421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004FB7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FEDE59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A4BF05" w14:textId="03EB2498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96C805" w14:textId="368CB723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88430DF" w14:textId="64E2394C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B8AC" w14:textId="29A7EEA5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7B8BF2AB" w14:textId="5686CBEC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BF9676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FC0E33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B9927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35CF0E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551969" w14:textId="6EE7931D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6CF5F" w14:textId="4F5A8EAF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C4E218F" w14:textId="55BD04E1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780A" w14:textId="2A7B05E3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3BDAAE0" w14:textId="0CA4D5A8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E97E8F" w14:textId="7777777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14.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A91848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 xml:space="preserve">приятие 5.2. </w:t>
            </w:r>
          </w:p>
          <w:p w14:paraId="7C153DF2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F66B2B" w14:textId="50815AA6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 xml:space="preserve">Укомплектование команд </w:t>
            </w:r>
            <w:r>
              <w:rPr>
                <w:sz w:val="20"/>
                <w:szCs w:val="20"/>
              </w:rPr>
              <w:t>М</w:t>
            </w:r>
            <w:r w:rsidRPr="008D160E">
              <w:rPr>
                <w:sz w:val="20"/>
                <w:szCs w:val="20"/>
              </w:rPr>
              <w:t>О «Ву</w:t>
            </w:r>
            <w:r w:rsidRPr="008D160E">
              <w:rPr>
                <w:sz w:val="20"/>
                <w:szCs w:val="20"/>
              </w:rPr>
              <w:t>к</w:t>
            </w:r>
            <w:r w:rsidRPr="008D160E">
              <w:rPr>
                <w:sz w:val="20"/>
                <w:szCs w:val="20"/>
              </w:rPr>
              <w:t>тыл» по видам спорта необходимым инвентарём и оборудованием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7A2D01" w14:textId="77777777" w:rsidR="006C7705" w:rsidRPr="008D160E" w:rsidRDefault="006C7705" w:rsidP="00EF2795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1D7E25" w14:textId="4503ACB5" w:rsidR="006C7705" w:rsidRPr="008D160E" w:rsidRDefault="006C7705" w:rsidP="00EF279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430DBA" w14:textId="6020A8AA" w:rsidR="006C7705" w:rsidRPr="008D160E" w:rsidRDefault="006C7705" w:rsidP="00EF279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A728ECF" w14:textId="4F7117A2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66CE" w14:textId="4C9D960D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1B7CA593" w14:textId="1FB256B4" w:rsidTr="00B20E21">
        <w:trPr>
          <w:trHeight w:val="192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513C80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8ACE44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1809C1" w14:textId="77777777" w:rsidR="006C7705" w:rsidRPr="008D160E" w:rsidRDefault="006C7705" w:rsidP="00EF2795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3AFF1E" w14:textId="18EB5E3D" w:rsidR="006C7705" w:rsidRPr="008D160E" w:rsidRDefault="006C7705" w:rsidP="00EF2795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59D8BF" w14:textId="39056842" w:rsidR="006C7705" w:rsidRPr="008D160E" w:rsidRDefault="006C7705" w:rsidP="00EF27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2B7F99" w14:textId="5FF35A79" w:rsidR="006C7705" w:rsidRPr="008D160E" w:rsidRDefault="006C7705" w:rsidP="00EF2795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0CAFDAE" w14:textId="40A49145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C1AC" w14:textId="5492609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61337C6" w14:textId="16380F11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E8B3D3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475AB3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6F75F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0C947D" w14:textId="77777777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A95582" w14:textId="5A9802D4" w:rsidR="006C7705" w:rsidRPr="008D160E" w:rsidRDefault="006C7705" w:rsidP="008D16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0E4FB7" w14:textId="15E2B032" w:rsidR="006C7705" w:rsidRPr="008D160E" w:rsidRDefault="006C7705" w:rsidP="008D160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F14DB7F" w14:textId="0465E1B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3EF" w14:textId="0E9061F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C0320C9" w14:textId="3D45329E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4F7980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F503C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9EF92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C943C9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3A17BD" w14:textId="14B16F09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C20306" w14:textId="348E38A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2FAE5EE" w14:textId="5391785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B2E8" w14:textId="540B03CA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4643E98B" w14:textId="64A8AB8D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0D82D4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0E79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A261C1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8CFC48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B747D3" w14:textId="75FD74F2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390422" w14:textId="4F1FDA8C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C607E17" w14:textId="0EC3287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2E38" w14:textId="459D4C0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4A92A407" w14:textId="2916BE4B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63531C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783C4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AE3BB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361BAC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D06BE1" w14:textId="177C6F76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EAD6E6" w14:textId="14100713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142E3A4" w14:textId="6FF3CB78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B2E4" w14:textId="3E7A74BF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0E21" w:rsidRPr="008D160E" w14:paraId="5A19C209" w14:textId="503CE1A3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AB7A27" w14:textId="77777777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15.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7A33AA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 xml:space="preserve">приятие 6.1. </w:t>
            </w:r>
          </w:p>
          <w:p w14:paraId="0A1CC03A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71EC8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Организация и проведение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приятий по приёму нормативов (т</w:t>
            </w:r>
            <w:r w:rsidRPr="008D160E">
              <w:rPr>
                <w:sz w:val="20"/>
                <w:szCs w:val="20"/>
              </w:rPr>
              <w:t>е</w:t>
            </w:r>
            <w:r w:rsidRPr="008D160E">
              <w:rPr>
                <w:sz w:val="20"/>
                <w:szCs w:val="20"/>
              </w:rPr>
              <w:t>сто) Всероссийского физкультурно-спортивного комплекса «Готов к труду и обороне» (ГТО)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348A7E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C136" w14:textId="20C4F2E4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7AD1" w14:textId="2167729A" w:rsidR="006F2CFE" w:rsidRPr="006F2CF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8E07" w14:textId="712AC9D2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5DD0" w14:textId="7C2DFB47" w:rsidR="006F2CFE" w:rsidRPr="006F2CF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2CF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20E21" w:rsidRPr="008D160E" w14:paraId="45A6F53F" w14:textId="50E52091" w:rsidTr="00B20E21">
        <w:trPr>
          <w:trHeight w:val="267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35CC6E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F066CA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A40A29" w14:textId="77777777" w:rsidR="006F2CFE" w:rsidRPr="008D160E" w:rsidRDefault="006F2CFE" w:rsidP="006F2CFE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2671E7" w14:textId="33DEAAB9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8ECD" w14:textId="2C83F10A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267B">
              <w:rPr>
                <w:sz w:val="20"/>
                <w:szCs w:val="20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DF87" w14:textId="374AD898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22E7" w14:textId="12141DCA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97C3" w14:textId="0C851BCA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10 000,00</w:t>
            </w:r>
          </w:p>
        </w:tc>
      </w:tr>
      <w:tr w:rsidR="00B20E21" w:rsidRPr="008D160E" w14:paraId="05F1D992" w14:textId="2802DD09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1B50D2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F86772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A5747A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725419" w14:textId="77777777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0C96" w14:textId="1B865804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267B">
              <w:rPr>
                <w:sz w:val="20"/>
                <w:szCs w:val="20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E001" w14:textId="5D2D3FB5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78ED" w14:textId="7AA54DFF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11F6" w14:textId="5F48BE9B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9B267B">
              <w:rPr>
                <w:sz w:val="20"/>
                <w:szCs w:val="20"/>
              </w:rPr>
              <w:t>10 000,00</w:t>
            </w:r>
          </w:p>
        </w:tc>
      </w:tr>
      <w:tr w:rsidR="006C7705" w:rsidRPr="008D160E" w14:paraId="67574859" w14:textId="74BB60C6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34694B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B81F04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8A9BD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897A92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30095B" w14:textId="4A68238E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9D8A78" w14:textId="5130FCB6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3D5CF20" w14:textId="4A13179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B494" w14:textId="63B7F16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4D4D07F1" w14:textId="6B6ADDF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7F77D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24DAFB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F1964A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1F7D30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1247EB" w14:textId="1828D4FB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6C8106" w14:textId="5F5BAC4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59EA316" w14:textId="597C86F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7003" w14:textId="22B57ACD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85EB5F9" w14:textId="7AFD32D4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369520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3A7AC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442A0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0E3A3E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D5097" w14:textId="717F6537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6596D1" w14:textId="5AEC2728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D57D406" w14:textId="1951C743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CD02" w14:textId="2734D7A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14E5B23" w14:textId="6D77FBA3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77C8D4" w14:textId="7777777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16.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604FC6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 xml:space="preserve">приятие 6.2. </w:t>
            </w:r>
          </w:p>
          <w:p w14:paraId="13E121D8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DC16D0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Проведение агитационной работы по популяризации Всероссийского физкультурно-спортивного ко</w:t>
            </w:r>
            <w:r w:rsidRPr="008D160E">
              <w:rPr>
                <w:sz w:val="20"/>
                <w:szCs w:val="20"/>
              </w:rPr>
              <w:t>м</w:t>
            </w:r>
            <w:r w:rsidRPr="008D160E">
              <w:rPr>
                <w:sz w:val="20"/>
                <w:szCs w:val="20"/>
              </w:rPr>
              <w:t>плекса «Готов к труду и обороне» (ГТО)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63FE02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146167" w14:textId="3F5AEC7C" w:rsidR="006C7705" w:rsidRPr="008D160E" w:rsidRDefault="006C7705" w:rsidP="008D160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7CF438" w14:textId="30A718CD" w:rsidR="006C7705" w:rsidRPr="008D160E" w:rsidRDefault="006C7705" w:rsidP="008D160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2B1EE19" w14:textId="7156048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0255" w14:textId="3141D89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ED3FC57" w14:textId="5263A6D2" w:rsidTr="00B431AE">
        <w:trPr>
          <w:trHeight w:val="6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0B02B0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7303E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68EF28" w14:textId="77777777" w:rsidR="006C7705" w:rsidRPr="008D160E" w:rsidRDefault="006C7705" w:rsidP="00EF2795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ABCDB0" w14:textId="72C275B8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FEB207" w14:textId="1E2F347B" w:rsidR="006C7705" w:rsidRPr="008D160E" w:rsidRDefault="006C7705" w:rsidP="008D16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DC0F89" w14:textId="156F4033" w:rsidR="006C7705" w:rsidRPr="008D160E" w:rsidRDefault="006C7705" w:rsidP="008D160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34CCA57" w14:textId="0BF932F9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6810" w14:textId="461EF82A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4736E6AC" w14:textId="2CC6654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8456DF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05648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ED8B3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03B652" w14:textId="77777777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7637BD" w14:textId="13FD0796" w:rsidR="006C7705" w:rsidRPr="008D160E" w:rsidRDefault="006C7705" w:rsidP="008D16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1BF10E" w14:textId="67FEA231" w:rsidR="006C7705" w:rsidRPr="008D160E" w:rsidRDefault="006C7705" w:rsidP="008D160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9FB7D62" w14:textId="7225324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BD2B" w14:textId="2D233EE6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EE19DEB" w14:textId="5D99C3E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3C3C56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E37FA4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A48C9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B29123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76D776" w14:textId="6D18C21B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ABBB9E" w14:textId="2EA11E73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5496B38" w14:textId="1806B3FF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46D8" w14:textId="3C30B6A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4F661C08" w14:textId="7B9CDA91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7404DA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EB202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3D1C8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7B84BD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A01483" w14:textId="205710A8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7FBDA8" w14:textId="7619E3C9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F9BBC29" w14:textId="54340E2F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3A7A" w14:textId="33DBE7E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760F2078" w14:textId="1D8D1BFD" w:rsidTr="00B431AE">
        <w:trPr>
          <w:trHeight w:val="6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4E4436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9B954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BA671B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127E5B" w14:textId="407131CD" w:rsidR="006C7705" w:rsidRPr="008D160E" w:rsidRDefault="006C7705" w:rsidP="00B431A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</w:t>
            </w:r>
            <w:r w:rsidR="00B431AE"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86332A" w14:textId="4726C736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086F97" w14:textId="5A44973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BADAADB" w14:textId="6C11050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537A" w14:textId="165B79F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0E1D618A" w14:textId="0A798A9C" w:rsidTr="00B20E21">
        <w:trPr>
          <w:trHeight w:val="56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5DA1CA" w14:textId="7777777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17.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14A882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7.1.</w:t>
            </w:r>
          </w:p>
          <w:p w14:paraId="4F91732B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FC20B3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 xml:space="preserve">Проведение квалификационных соревнований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7F31F7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ACC0C0" w14:textId="35B535B7" w:rsidR="006C7705" w:rsidRPr="008D160E" w:rsidRDefault="006C7705" w:rsidP="008D160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A7C683" w14:textId="7A049C78" w:rsidR="006C7705" w:rsidRPr="008D160E" w:rsidRDefault="006C7705" w:rsidP="008D160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0776310" w14:textId="2A36CF5E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1D9F" w14:textId="4E626FF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53D535A" w14:textId="3A3EDAF4" w:rsidTr="00B431AE">
        <w:trPr>
          <w:trHeight w:val="6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33A50E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4FCD3A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80D3F4" w14:textId="77777777" w:rsidR="006C7705" w:rsidRPr="008D160E" w:rsidRDefault="006C7705" w:rsidP="00EF2795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502616" w14:textId="7062E1E4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D1E9CB" w14:textId="03DA71D2" w:rsidR="006C7705" w:rsidRPr="008D160E" w:rsidRDefault="006C7705" w:rsidP="008D16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626B97" w14:textId="1DF3A8EC" w:rsidR="006C7705" w:rsidRPr="008D160E" w:rsidRDefault="006C7705" w:rsidP="008D160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BC65725" w14:textId="13BE190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17BC" w14:textId="316E26E8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675F59D8" w14:textId="1AFA224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B3652F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3D8C7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42D3F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CAE560" w14:textId="77777777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CE7F9F" w14:textId="6E4D2B93" w:rsidR="006C7705" w:rsidRPr="008D160E" w:rsidRDefault="006C7705" w:rsidP="008D16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8D0C6A" w14:textId="27A42CFE" w:rsidR="006C7705" w:rsidRPr="008D160E" w:rsidRDefault="006C7705" w:rsidP="008D160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12233B2" w14:textId="7ED2D248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10CC" w14:textId="69D75364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630AC90E" w14:textId="18FBD1D2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06977F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EECFC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A6140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5B51B7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5ADF60" w14:textId="218D9FA3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2F6D53" w14:textId="605EDC2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F81AFD0" w14:textId="78DA073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B446" w14:textId="04A71D9D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1BA8F97" w14:textId="0153899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CFFFF2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9AA2E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69714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2AC0EE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3816AB" w14:textId="51320628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8EED9F" w14:textId="32306969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C3EB4EC" w14:textId="5F5365D4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7223" w14:textId="1A27D44C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10A906E1" w14:textId="1797A880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237CC0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75DD57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B93BBB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3548B4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32FE13" w14:textId="0723137D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672376" w14:textId="06489F30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2C81EE3" w14:textId="1D764D4F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CD12" w14:textId="05082D4C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43C5570" w14:textId="0A69BDE7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79A953" w14:textId="7777777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18.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61A8D9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7.2.</w:t>
            </w:r>
          </w:p>
          <w:p w14:paraId="7297628C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AC8D45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Организация мероприятий по пр</w:t>
            </w:r>
            <w:r w:rsidRPr="008D160E">
              <w:rPr>
                <w:sz w:val="20"/>
                <w:szCs w:val="20"/>
              </w:rPr>
              <w:t>е</w:t>
            </w:r>
            <w:r w:rsidRPr="008D160E">
              <w:rPr>
                <w:sz w:val="20"/>
                <w:szCs w:val="20"/>
              </w:rPr>
              <w:t>мированию и поощрению перспе</w:t>
            </w:r>
            <w:r w:rsidRPr="008D160E">
              <w:rPr>
                <w:sz w:val="20"/>
                <w:szCs w:val="20"/>
              </w:rPr>
              <w:t>к</w:t>
            </w:r>
            <w:r w:rsidRPr="008D160E">
              <w:rPr>
                <w:sz w:val="20"/>
                <w:szCs w:val="20"/>
              </w:rPr>
              <w:t>тивных спортсменов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B46602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BA41AD" w14:textId="67AF458D" w:rsidR="006C7705" w:rsidRPr="008D160E" w:rsidRDefault="006C7705" w:rsidP="008D160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8F5DEA" w14:textId="2B0FB733" w:rsidR="006C7705" w:rsidRPr="008D160E" w:rsidRDefault="006C7705" w:rsidP="008D160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312C9A8" w14:textId="5E809AA0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D7E0" w14:textId="25BE6D3D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7C6769A0" w14:textId="4481681A" w:rsidTr="00B431AE">
        <w:trPr>
          <w:trHeight w:val="6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A688D8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DC8C8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07EA83" w14:textId="77777777" w:rsidR="006C7705" w:rsidRPr="008D160E" w:rsidRDefault="006C7705" w:rsidP="00EF2795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BC8AEA" w14:textId="18C82747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2A1F5A" w14:textId="4A0C1354" w:rsidR="006C7705" w:rsidRPr="008D160E" w:rsidRDefault="006C7705" w:rsidP="008D16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8565EC" w14:textId="14F3F34D" w:rsidR="006C7705" w:rsidRPr="008D160E" w:rsidRDefault="006C7705" w:rsidP="008D160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CA3E712" w14:textId="06B8DE8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A3A9" w14:textId="1571929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0597BD1" w14:textId="570F570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4C1A29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945443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715F1C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5AAE08" w14:textId="77777777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D34239" w14:textId="4C4E66F0" w:rsidR="006C7705" w:rsidRPr="008D160E" w:rsidRDefault="006C7705" w:rsidP="008D16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C98FE9" w14:textId="6DC9874B" w:rsidR="006C7705" w:rsidRPr="008D160E" w:rsidRDefault="006C7705" w:rsidP="008D160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3A2C20C" w14:textId="7D3E3BF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2F7C" w14:textId="4111144D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1F57F443" w14:textId="0BF3189F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EFDD9C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159DF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59BC9C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A58921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8ABCBC" w14:textId="76CFF4D4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B9B074" w14:textId="67583C88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3B3264A" w14:textId="579002F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97B0" w14:textId="4744B453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143A139" w14:textId="23BC09B1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426019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6D439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C6237D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4C3806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0DE7D6" w14:textId="3D528BA5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AC0930" w14:textId="3F172A03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4E97C69" w14:textId="4ACDD40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994A" w14:textId="31C6B2A3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348DA0F" w14:textId="67FAA671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8CCC91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90ADB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662E6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0F4A8F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AC36AC" w14:textId="22C40EBD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F97F2A" w14:textId="76B3918C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3903A03" w14:textId="554B1F40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5111" w14:textId="2EBFF2EE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0A5E95BA" w14:textId="7029BF86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E245F8" w14:textId="7777777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19.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A310BC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8.1.</w:t>
            </w:r>
          </w:p>
          <w:p w14:paraId="3DC5EDBD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3E45A6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Обучение и повышение квалифик</w:t>
            </w:r>
            <w:r w:rsidRPr="008D160E">
              <w:rPr>
                <w:sz w:val="20"/>
                <w:szCs w:val="20"/>
              </w:rPr>
              <w:t>а</w:t>
            </w:r>
            <w:r w:rsidRPr="008D160E">
              <w:rPr>
                <w:sz w:val="20"/>
                <w:szCs w:val="20"/>
              </w:rPr>
              <w:t>ции работников отрасли физической культуры и спорта, прохождение семинаров и мастер классов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02D0EB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157228" w14:textId="56761B50" w:rsidR="006C7705" w:rsidRPr="008D160E" w:rsidRDefault="006C7705" w:rsidP="008D160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D8D265" w14:textId="6D654CFC" w:rsidR="006C7705" w:rsidRPr="008D160E" w:rsidRDefault="006C7705" w:rsidP="008D160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10C31EE" w14:textId="5DB0945A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24A4" w14:textId="14D7548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705F8FE3" w14:textId="42FAAA97" w:rsidTr="00B20E21">
        <w:trPr>
          <w:trHeight w:val="241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A2BFF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AB0D7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308AE9" w14:textId="77777777" w:rsidR="006C7705" w:rsidRPr="008D160E" w:rsidRDefault="006C7705" w:rsidP="00EF2795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4DF014" w14:textId="17AF735C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FFE43E" w14:textId="0C029DD0" w:rsidR="006C7705" w:rsidRPr="008D160E" w:rsidRDefault="006C7705" w:rsidP="008D16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E15D5E" w14:textId="62475E66" w:rsidR="006C7705" w:rsidRPr="008D160E" w:rsidRDefault="006C7705" w:rsidP="008D160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9C7B132" w14:textId="5A381E34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A108" w14:textId="23D27E2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29964A2" w14:textId="37362D50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1FEB7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98A1D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86D4F5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A49909" w14:textId="77777777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8FECE6" w14:textId="5B6CEE8E" w:rsidR="006C7705" w:rsidRPr="008D160E" w:rsidRDefault="006C7705" w:rsidP="008D16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50AB7C" w14:textId="66FD5CD3" w:rsidR="006C7705" w:rsidRPr="008D160E" w:rsidRDefault="006C7705" w:rsidP="008D160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BCFA424" w14:textId="35EBA51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C8BB" w14:textId="5D3DB5F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1DFBDE7" w14:textId="0B9F466B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B66541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57569C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A2A35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62415C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725C10" w14:textId="7D08AE0D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FAE3EB" w14:textId="20DEE8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90678B4" w14:textId="2C29CC16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4C10" w14:textId="2379C55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4EC2C88" w14:textId="27B5DAF3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853AAF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29176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739D5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68D58C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D530C0" w14:textId="510A1B36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2772B7" w14:textId="2288E098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368A47B" w14:textId="5A872236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DFE4" w14:textId="1194EFA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6B6A13AF" w14:textId="5C656CA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753D3D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BB3337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A88797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66980D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E40FA6" w14:textId="0BC2D571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05F02A" w14:textId="781CE60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0DB4ECE" w14:textId="0D3850A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FC9D" w14:textId="19B9B67A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5E96508" w14:textId="0F2B98DD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821C0E" w14:textId="7777777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20.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7B2C1D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8.2.</w:t>
            </w:r>
          </w:p>
          <w:p w14:paraId="19582503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909AB6" w14:textId="6EA65F1E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 xml:space="preserve">Организация семинаров для судей на базе учреждений физкультурно-спортивной направленности </w:t>
            </w:r>
            <w:r>
              <w:rPr>
                <w:sz w:val="20"/>
                <w:szCs w:val="20"/>
              </w:rPr>
              <w:t>М</w:t>
            </w:r>
            <w:r w:rsidRPr="008D160E">
              <w:rPr>
                <w:sz w:val="20"/>
                <w:szCs w:val="20"/>
              </w:rPr>
              <w:t>О «Вуктыл»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8C21EA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FDFA21" w14:textId="4C82F5F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222634" w14:textId="07B0BCD0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1207C19" w14:textId="4479F04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9171" w14:textId="049A28A3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656E30E0" w14:textId="4686E3B0" w:rsidTr="00B431AE">
        <w:trPr>
          <w:trHeight w:val="6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D5BA98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645F7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B02B6E" w14:textId="77777777" w:rsidR="006C7705" w:rsidRPr="008D160E" w:rsidRDefault="006C7705" w:rsidP="00EF2795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7EFFD0" w14:textId="49A05FE9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28BB22" w14:textId="5722DB1F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3ABA33" w14:textId="22482233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E05E9DA" w14:textId="1502B73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A4B" w14:textId="29159F2D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02310E88" w14:textId="1BE9E4C8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55F537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AD11C7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8FCE1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E33209" w14:textId="77777777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0354A5" w14:textId="6F3D1EA8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60863D" w14:textId="4454BF9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90A85DD" w14:textId="243ABAE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2F80" w14:textId="3D885066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44B9B36F" w14:textId="02CD6D22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07206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7283E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3A40A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CE3DEE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2A73FC" w14:textId="16CE108A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8B4022" w14:textId="0245EAA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7283633" w14:textId="7C2008AD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1C98" w14:textId="318124BC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2031702" w14:textId="42108724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5765A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3A2A0B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6BCF8D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0608E6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902DA1" w14:textId="7A5D3B32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4712BE" w14:textId="4F46EADE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9A6B83A" w14:textId="73F9C4DD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46B2" w14:textId="426B054E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0AA1401B" w14:textId="72EE5F6D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967F0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93ADB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7D4471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B7648A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98D289" w14:textId="277FA886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AF95EA" w14:textId="2F2445D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317137D" w14:textId="5680448E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8850" w14:textId="1EB7665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0E21" w:rsidRPr="008D160E" w14:paraId="79B17516" w14:textId="68DFAC40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24F385" w14:textId="77777777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21.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9F1980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9.1.</w:t>
            </w:r>
          </w:p>
          <w:p w14:paraId="65A1F15B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B51032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Укрепление материально-технической базы объектов спо</w:t>
            </w:r>
            <w:r w:rsidRPr="008D160E">
              <w:rPr>
                <w:sz w:val="20"/>
                <w:szCs w:val="20"/>
              </w:rPr>
              <w:t>р</w:t>
            </w:r>
            <w:r w:rsidRPr="008D160E">
              <w:rPr>
                <w:sz w:val="20"/>
                <w:szCs w:val="20"/>
              </w:rPr>
              <w:t>тивной инфраструктуры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3B035E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FCDF47" w14:textId="5AEC19C3" w:rsidR="006F2CFE" w:rsidRPr="008D160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D160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8D160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1CFB14" w14:textId="2526280C" w:rsidR="006F2CFE" w:rsidRPr="008D160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D160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8D160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4D8ECAF" w14:textId="2A5A17A1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D160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8D160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B4D1" w14:textId="2C63BDDF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D160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8D160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20E21" w:rsidRPr="008D160E" w14:paraId="2736D305" w14:textId="182C53C6" w:rsidTr="00B20E21">
        <w:trPr>
          <w:trHeight w:val="14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E5D1EB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B2EC3A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1D4E55" w14:textId="77777777" w:rsidR="006F2CFE" w:rsidRPr="008D160E" w:rsidRDefault="006F2CFE" w:rsidP="006F2CFE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52BD83" w14:textId="2DBB4F5F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3D31FE" w14:textId="44210224" w:rsidR="006F2CFE" w:rsidRPr="008D160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2CFE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739673" w14:textId="28CEBE2F" w:rsidR="006F2CFE" w:rsidRPr="006F2CF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55F944A" w14:textId="61B4652D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C4E7" w14:textId="572F09E9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60 000,00</w:t>
            </w:r>
          </w:p>
        </w:tc>
      </w:tr>
      <w:tr w:rsidR="00B20E21" w:rsidRPr="008D160E" w14:paraId="7807D371" w14:textId="68D3C5BB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4A3F74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7140C6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CEBAAE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DC7B61" w14:textId="77777777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760DBB" w14:textId="073438DD" w:rsidR="006F2CFE" w:rsidRPr="008D160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2CFE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CD0A4F" w14:textId="500C7085" w:rsidR="006F2CFE" w:rsidRPr="006F2CF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311317F" w14:textId="1DBF3C8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A2D6" w14:textId="7AD0A16D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6F2CFE">
              <w:rPr>
                <w:sz w:val="20"/>
                <w:szCs w:val="20"/>
              </w:rPr>
              <w:t>60 000,00</w:t>
            </w:r>
          </w:p>
        </w:tc>
      </w:tr>
      <w:tr w:rsidR="006C7705" w:rsidRPr="008D160E" w14:paraId="32F9F41F" w14:textId="2DD99653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477EE0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DB35B5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A854E4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CD9D7F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1FF5EB" w14:textId="5FBB6B55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3A49FA" w14:textId="2D6620CD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034DEE1" w14:textId="18408100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162A" w14:textId="0977F329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741D49B3" w14:textId="3FCD83F7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170738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7CC241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34FDB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F762D4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971BC8" w14:textId="34118108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63E134" w14:textId="4205228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9C36B53" w14:textId="7DA1950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040E" w14:textId="59B82E8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7CCFACCD" w14:textId="72C1CF77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A1563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75049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3E372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D69747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765CFA" w14:textId="1E8FF1FD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8BB287" w14:textId="5A09740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E4CA482" w14:textId="3ADFC21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E34B" w14:textId="09DCF710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280A418" w14:textId="29C51DE2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253EB7" w14:textId="7777777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22.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E3D144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9.2.</w:t>
            </w:r>
          </w:p>
          <w:p w14:paraId="47DFEEED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DDD00A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Проведение физкультурно-спортивных мероприятий для спортсменов юношеского, юнио</w:t>
            </w:r>
            <w:r w:rsidRPr="008D160E">
              <w:rPr>
                <w:sz w:val="20"/>
                <w:szCs w:val="20"/>
              </w:rPr>
              <w:t>р</w:t>
            </w:r>
            <w:r w:rsidRPr="008D160E">
              <w:rPr>
                <w:sz w:val="20"/>
                <w:szCs w:val="20"/>
              </w:rPr>
              <w:t>ского, молодежного возраста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82F695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3AA226" w14:textId="134347D6" w:rsidR="006C7705" w:rsidRPr="008D160E" w:rsidRDefault="006C7705" w:rsidP="008D160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96DD5B" w14:textId="37B4D6C2" w:rsidR="006C7705" w:rsidRPr="008D160E" w:rsidRDefault="006C7705" w:rsidP="008D160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DB6B198" w14:textId="35264A1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DD47" w14:textId="7CFEDF60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1D518B0F" w14:textId="5DA024D2" w:rsidTr="00B20E21">
        <w:trPr>
          <w:trHeight w:val="251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23E22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76C79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F93F49" w14:textId="77777777" w:rsidR="006C7705" w:rsidRPr="008D160E" w:rsidRDefault="006C7705" w:rsidP="00EF2795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FDD1DA" w14:textId="19602CFA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85544" w14:textId="172796D0" w:rsidR="006C7705" w:rsidRPr="008D160E" w:rsidRDefault="006C7705" w:rsidP="008D16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FA6C1A" w14:textId="2F9F9C61" w:rsidR="006C7705" w:rsidRPr="008D160E" w:rsidRDefault="006C7705" w:rsidP="008D160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B11E781" w14:textId="18F45A3A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1355" w14:textId="58CC596A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6B009B4E" w14:textId="273D7672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50767F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DEBAE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B4344A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46B999" w14:textId="77777777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4AFDB2" w14:textId="64D17AA2" w:rsidR="006C7705" w:rsidRPr="008D160E" w:rsidRDefault="006C7705" w:rsidP="008D16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EDDD29" w14:textId="193F0F28" w:rsidR="006C7705" w:rsidRPr="008D160E" w:rsidRDefault="006C7705" w:rsidP="008D160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94A2437" w14:textId="713613B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4645" w14:textId="328F14F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234265E" w14:textId="1F996ABF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53022A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86BE6E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444C24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29D42C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BD86AF" w14:textId="535A8738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E8DE57" w14:textId="233523CF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2A6AF0F" w14:textId="429E8F7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AB3D" w14:textId="36234ECC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7F03BEB" w14:textId="4440F1E3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B0AA82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8A0635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1CF5F3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1424D2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D57950" w14:textId="53025E89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EBA00B" w14:textId="48AB9178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767A54F" w14:textId="57F1E4F3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7CF9" w14:textId="0392BB82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39A0300" w14:textId="498A0F29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37699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DA5058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492A4C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E84F6B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3BA359" w14:textId="1CF19CE4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905D0E" w14:textId="3C16A56D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A4EDF71" w14:textId="22F1197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C78B" w14:textId="2F302413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07D13FE2" w14:textId="1F2D801C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71F93B" w14:textId="77777777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732B4A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b/>
                <w:sz w:val="20"/>
                <w:szCs w:val="20"/>
              </w:rPr>
              <w:t xml:space="preserve">Подпрограмма 2     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50B46F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b/>
                <w:sz w:val="20"/>
                <w:szCs w:val="20"/>
              </w:rPr>
              <w:t>«Строительство, ремонт, кап</w:t>
            </w:r>
            <w:r w:rsidRPr="008D160E">
              <w:rPr>
                <w:b/>
                <w:sz w:val="20"/>
                <w:szCs w:val="20"/>
              </w:rPr>
              <w:t>и</w:t>
            </w:r>
            <w:r w:rsidRPr="008D160E">
              <w:rPr>
                <w:b/>
                <w:sz w:val="20"/>
                <w:szCs w:val="20"/>
              </w:rPr>
              <w:t>тальный ремонт, реконструкция зданий, помещений учреждений и объектов сферы физической культуры и спорта»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26FE96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018880" w14:textId="510ACFC4" w:rsidR="006F2CFE" w:rsidRPr="008D160E" w:rsidRDefault="006F2CFE" w:rsidP="006F2CFE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41713" w14:textId="4BD50D2E" w:rsidR="006F2CFE" w:rsidRPr="008D160E" w:rsidRDefault="006F2CFE" w:rsidP="006F2C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A562738" w14:textId="166A50FC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57B9" w14:textId="64E4A911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7D5629AF" w14:textId="044CA54F" w:rsidTr="00B431AE">
        <w:trPr>
          <w:trHeight w:val="6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8C7541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7B0247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131217" w14:textId="77777777" w:rsidR="006F2CFE" w:rsidRPr="008D160E" w:rsidRDefault="006F2CFE" w:rsidP="006F2CFE">
            <w:pPr>
              <w:widowControl w:val="0"/>
              <w:tabs>
                <w:tab w:val="left" w:pos="1343"/>
              </w:tabs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A9FFD0" w14:textId="05B5541E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C7A81A" w14:textId="4B24F3ED" w:rsidR="006F2CFE" w:rsidRPr="008D160E" w:rsidRDefault="006F2CFE" w:rsidP="006F2CFE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57BCCD" w14:textId="47677B99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5F2DE50" w14:textId="07B17EDC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74BD" w14:textId="3336EBE9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48EED14E" w14:textId="28054432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8A1329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0DFE02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D68524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BE9DEF" w14:textId="77777777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BD83DB" w14:textId="3F254F69" w:rsidR="006F2CFE" w:rsidRPr="008D160E" w:rsidRDefault="006F2CFE" w:rsidP="006F2CFE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2CAC8F" w14:textId="67FD66E9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2E4A511" w14:textId="3F5C70F3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6313" w14:textId="5D051159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438DF69D" w14:textId="7DBB435D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E06B7D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885F32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B8D143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40D7D9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A577E0" w14:textId="42428960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13772B" w14:textId="7F61D9AC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4CF8722" w14:textId="5865E880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0D60" w14:textId="26777D04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1B4DD16C" w14:textId="6AB4957B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3ABD9A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888B3F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52C29B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00A287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67F64E" w14:textId="5BD61576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2B4DDF" w14:textId="67E8A44D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0572D24" w14:textId="5895689D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A2B4" w14:textId="5103DBB1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2BFED130" w14:textId="61569010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67E3CB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9AA822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30DB79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607080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C8932E" w14:textId="52880518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1D97F3" w14:textId="62F411E3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45B1035" w14:textId="76DB415F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8D4F" w14:textId="1C0FFBF4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50B9B62F" w14:textId="7A2B15FF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ABEED5" w14:textId="77777777" w:rsidR="006F2CFE" w:rsidRPr="008D160E" w:rsidRDefault="006F2CFE" w:rsidP="006F2CFE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24.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F65DC4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1.1.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77C966" w14:textId="77777777" w:rsidR="006F2CFE" w:rsidRPr="008D160E" w:rsidRDefault="006F2CFE" w:rsidP="006F2CFE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Строительство, реконструкция, к</w:t>
            </w:r>
            <w:r w:rsidRPr="008D160E">
              <w:rPr>
                <w:sz w:val="20"/>
                <w:szCs w:val="20"/>
              </w:rPr>
              <w:t>а</w:t>
            </w:r>
            <w:r w:rsidRPr="008D160E">
              <w:rPr>
                <w:sz w:val="20"/>
                <w:szCs w:val="20"/>
              </w:rPr>
              <w:t>питальный и текущий ремонт зд</w:t>
            </w:r>
            <w:r w:rsidRPr="008D160E">
              <w:rPr>
                <w:sz w:val="20"/>
                <w:szCs w:val="20"/>
              </w:rPr>
              <w:t>а</w:t>
            </w:r>
            <w:r w:rsidRPr="008D160E">
              <w:rPr>
                <w:sz w:val="20"/>
                <w:szCs w:val="20"/>
              </w:rPr>
              <w:t>ний учреждений и объектов сферы физической культуры и спорта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761371" w14:textId="77777777" w:rsidR="006F2CFE" w:rsidRPr="008D160E" w:rsidRDefault="006F2CFE" w:rsidP="006F2CF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D4912C" w14:textId="57EE6F4E" w:rsidR="006F2CFE" w:rsidRPr="008D160E" w:rsidRDefault="006F2CFE" w:rsidP="006F2CFE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7257EC" w14:textId="485F0B3B" w:rsidR="006F2CFE" w:rsidRPr="008D160E" w:rsidRDefault="006F2CFE" w:rsidP="006F2C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8A3B68C" w14:textId="5467E0C2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1371" w14:textId="2C4193A3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4C8C9E6D" w14:textId="7DA43377" w:rsidTr="00B431AE">
        <w:trPr>
          <w:trHeight w:val="6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8F04B5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B49994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748621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4A5EC7" w14:textId="04153375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22DA61" w14:textId="7C8A8308" w:rsidR="006F2CFE" w:rsidRPr="008D160E" w:rsidRDefault="006F2CFE" w:rsidP="006F2CFE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D65C91" w14:textId="013EA124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9AA150B" w14:textId="30264712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3644" w14:textId="6AC99F71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2CFE" w:rsidRPr="008D160E" w14:paraId="4F972E9C" w14:textId="74A48A1A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A69FA0" w14:textId="77777777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46A9C6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EBD2F0" w14:textId="77777777" w:rsidR="006F2CFE" w:rsidRPr="008D160E" w:rsidRDefault="006F2CFE" w:rsidP="006F2CFE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08425E" w14:textId="77777777" w:rsidR="006F2CFE" w:rsidRPr="008D160E" w:rsidRDefault="006F2CFE" w:rsidP="006F2CF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E6C952" w14:textId="51B0F806" w:rsidR="006F2CFE" w:rsidRPr="008D160E" w:rsidRDefault="006F2CFE" w:rsidP="006F2CFE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0BDD22" w14:textId="5AB89939" w:rsidR="006F2CFE" w:rsidRPr="008D160E" w:rsidRDefault="006F2CFE" w:rsidP="006F2CFE">
            <w:pPr>
              <w:widowControl w:val="0"/>
              <w:jc w:val="center"/>
              <w:rPr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32F545E" w14:textId="47815A26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6D06" w14:textId="53F699FA" w:rsidR="006F2CFE" w:rsidRPr="008D160E" w:rsidRDefault="006F2CFE" w:rsidP="006F2CF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EED1F84" w14:textId="752E7615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E3EFAF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6F04A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138E01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3BB3CC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6D87A1" w14:textId="151ED267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F43434" w14:textId="76DB13EB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F836E21" w14:textId="486C5120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CD84" w14:textId="367DE343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6558C5B3" w14:textId="2E9C6EA4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DEC74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F845F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D61656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23DBAD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AF4E0C" w14:textId="5A7A77AF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337ED1" w14:textId="4D981F79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6950FF6" w14:textId="7E7112FC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9C2" w14:textId="16845A3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0A727F35" w14:textId="2C620343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A55625" w14:textId="77777777" w:rsidR="006C7705" w:rsidRPr="008D160E" w:rsidRDefault="006C7705" w:rsidP="00EF2795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E6956A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FF0AC2" w14:textId="77777777" w:rsidR="006C7705" w:rsidRPr="008D160E" w:rsidRDefault="006C7705" w:rsidP="00EF2795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4C62B6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73965D" w14:textId="274E4C3E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C5415B" w14:textId="166A6E02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5693F96" w14:textId="4A934F60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3D54" w14:textId="6E856710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3274CA69" w14:textId="48B5D8E9" w:rsidTr="00B20E21"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86D6DD" w14:textId="77777777" w:rsidR="006C7705" w:rsidRPr="008D160E" w:rsidRDefault="006C7705" w:rsidP="00EF2795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25.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EDC87C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Основное мер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приятие 1.2.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30FB9D" w14:textId="77777777" w:rsidR="006C7705" w:rsidRPr="008D160E" w:rsidRDefault="006C7705" w:rsidP="00EF2795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Составление проектно-сметной д</w:t>
            </w:r>
            <w:r w:rsidRPr="008D160E">
              <w:rPr>
                <w:sz w:val="20"/>
                <w:szCs w:val="20"/>
              </w:rPr>
              <w:t>о</w:t>
            </w:r>
            <w:r w:rsidRPr="008D160E">
              <w:rPr>
                <w:sz w:val="20"/>
                <w:szCs w:val="20"/>
              </w:rPr>
              <w:t>кументации, смет, проведение эк</w:t>
            </w:r>
            <w:r w:rsidRPr="008D160E">
              <w:rPr>
                <w:sz w:val="20"/>
                <w:szCs w:val="20"/>
              </w:rPr>
              <w:t>с</w:t>
            </w:r>
            <w:r w:rsidRPr="008D160E">
              <w:rPr>
                <w:sz w:val="20"/>
                <w:szCs w:val="20"/>
              </w:rPr>
              <w:t>пертизы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318337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 w:rsidRPr="008D160E"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83975E" w14:textId="01CFADEF" w:rsidR="006C7705" w:rsidRPr="008D160E" w:rsidRDefault="006C7705" w:rsidP="008D160E">
            <w:pPr>
              <w:widowControl w:val="0"/>
              <w:tabs>
                <w:tab w:val="left" w:pos="1301"/>
              </w:tabs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1BA63C" w14:textId="0C0B0604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4C533A6" w14:textId="1058FB7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37B4" w14:textId="0ECFB96A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6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80FA29A" w14:textId="1303C4E2" w:rsidTr="00B431AE">
        <w:trPr>
          <w:trHeight w:val="64"/>
        </w:trPr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85E5B3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C9EFC6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00606A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7F820B" w14:textId="58BD9A0E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ACE166" w14:textId="17506146" w:rsidR="006C7705" w:rsidRPr="008D160E" w:rsidRDefault="006C7705" w:rsidP="008D160E">
            <w:pPr>
              <w:widowControl w:val="0"/>
              <w:tabs>
                <w:tab w:val="left" w:pos="1301"/>
              </w:tabs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C9E1BC" w14:textId="1DF27F4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5E5A371" w14:textId="40B45CD9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FE17" w14:textId="5208E0DD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B31D77F" w14:textId="5913E6B8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DDDD83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87D62F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30C2FB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B50555" w14:textId="77777777" w:rsidR="006C7705" w:rsidRPr="008D160E" w:rsidRDefault="006C7705" w:rsidP="008D160E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9A41CE" w14:textId="01B07DCC" w:rsidR="006C7705" w:rsidRPr="008D160E" w:rsidRDefault="006C7705" w:rsidP="008D160E">
            <w:pPr>
              <w:widowControl w:val="0"/>
              <w:tabs>
                <w:tab w:val="left" w:pos="1301"/>
              </w:tabs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0A7B99" w14:textId="7B0986A1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9346A36" w14:textId="625ACF64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53FC" w14:textId="39A75175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52831E90" w14:textId="3798F73A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24DAA9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E54FB9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304D3D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0FFF9F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CE1DCD" w14:textId="6AD6AA89" w:rsidR="006C7705" w:rsidRPr="008D160E" w:rsidRDefault="006C7705" w:rsidP="008D160E">
            <w:pPr>
              <w:widowControl w:val="0"/>
              <w:tabs>
                <w:tab w:val="left" w:pos="1301"/>
              </w:tabs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FEB522" w14:textId="377EC566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F77AE3F" w14:textId="50D31202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7902" w14:textId="62ECC0CE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693136FF" w14:textId="7F89F4A1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38562E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4ECA5A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5958A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36CDD7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 w:rsidRPr="008D160E"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836A80" w14:textId="48594926" w:rsidR="006C7705" w:rsidRPr="008D160E" w:rsidRDefault="006C7705" w:rsidP="008D160E">
            <w:pPr>
              <w:widowControl w:val="0"/>
              <w:tabs>
                <w:tab w:val="left" w:pos="1301"/>
              </w:tabs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AE5A87" w14:textId="1567BE16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FD3D57F" w14:textId="4C66B908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248E" w14:textId="2FAD8DBB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7705" w:rsidRPr="008D160E" w14:paraId="2FDB6B91" w14:textId="00CD7A84" w:rsidTr="00B20E21">
        <w:tc>
          <w:tcPr>
            <w:tcW w:w="4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17C58E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02A829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FA02FD" w14:textId="77777777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51726F" w14:textId="77777777" w:rsidR="006C7705" w:rsidRPr="008D160E" w:rsidRDefault="006C7705" w:rsidP="008D160E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 w:rsidRPr="008D160E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9FF3F3" w14:textId="24581FA2" w:rsidR="006C7705" w:rsidRPr="008D160E" w:rsidRDefault="006C7705" w:rsidP="008D160E">
            <w:pPr>
              <w:widowControl w:val="0"/>
              <w:tabs>
                <w:tab w:val="left" w:pos="1301"/>
              </w:tabs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DB999F" w14:textId="47F41846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9A13929" w14:textId="1BD54DBD" w:rsidR="006C7705" w:rsidRPr="008D160E" w:rsidRDefault="006C7705" w:rsidP="008D160E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AFEA" w14:textId="3023122E" w:rsidR="006C7705" w:rsidRPr="008D160E" w:rsidRDefault="006C7705" w:rsidP="008D160E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 w:rsidRPr="008D160E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0FBA5F10" w14:textId="1930EEFD" w:rsidR="00C018C3" w:rsidRDefault="00493312">
      <w:pPr>
        <w:suppressAutoHyphens/>
        <w:ind w:right="-851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9C5D35">
        <w:t xml:space="preserve">            </w:t>
      </w:r>
      <w:r w:rsidR="00EF37EE">
        <w:t xml:space="preserve">      </w:t>
      </w:r>
      <w:r>
        <w:t>».</w:t>
      </w:r>
    </w:p>
    <w:sectPr w:rsidR="00C018C3" w:rsidSect="00B20E21">
      <w:footerReference w:type="default" r:id="rId10"/>
      <w:pgSz w:w="16838" w:h="11906" w:orient="landscape" w:code="9"/>
      <w:pgMar w:top="1701" w:right="1134" w:bottom="426" w:left="1134" w:header="0" w:footer="155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CB88D" w14:textId="77777777" w:rsidR="00BB1684" w:rsidRDefault="00BB1684">
      <w:r>
        <w:separator/>
      </w:r>
    </w:p>
  </w:endnote>
  <w:endnote w:type="continuationSeparator" w:id="0">
    <w:p w14:paraId="2BCC4A24" w14:textId="77777777" w:rsidR="00BB1684" w:rsidRDefault="00BB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B5E3" w14:textId="77777777" w:rsidR="00ED24A6" w:rsidRDefault="00ED24A6">
    <w:pPr>
      <w:pStyle w:val="afe"/>
      <w:jc w:val="center"/>
    </w:pPr>
  </w:p>
  <w:p w14:paraId="21987E56" w14:textId="77777777" w:rsidR="00ED24A6" w:rsidRDefault="00ED24A6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DA54B" w14:textId="77777777" w:rsidR="00BB1684" w:rsidRDefault="00BB1684">
      <w:r>
        <w:separator/>
      </w:r>
    </w:p>
  </w:footnote>
  <w:footnote w:type="continuationSeparator" w:id="0">
    <w:p w14:paraId="150A842C" w14:textId="77777777" w:rsidR="00BB1684" w:rsidRDefault="00BB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DA6"/>
    <w:multiLevelType w:val="multilevel"/>
    <w:tmpl w:val="CFD0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1">
    <w:nsid w:val="0EFD367E"/>
    <w:multiLevelType w:val="hybridMultilevel"/>
    <w:tmpl w:val="CDD87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34F"/>
    <w:multiLevelType w:val="multilevel"/>
    <w:tmpl w:val="3FE82B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D061A4C"/>
    <w:multiLevelType w:val="multilevel"/>
    <w:tmpl w:val="30DE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sz w:val="24"/>
        <w:szCs w:val="24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4"/>
        <w:szCs w:val="24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sz w:val="24"/>
        <w:szCs w:val="24"/>
        <w:lang w:eastAsia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sz w:val="24"/>
        <w:szCs w:val="24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sz w:val="24"/>
        <w:szCs w:val="24"/>
        <w:lang w:eastAsia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sz w:val="24"/>
        <w:szCs w:val="24"/>
        <w:lang w:eastAsia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sz w:val="24"/>
        <w:szCs w:val="24"/>
        <w:lang w:eastAsia="en-US"/>
      </w:rPr>
    </w:lvl>
  </w:abstractNum>
  <w:abstractNum w:abstractNumId="4">
    <w:nsid w:val="311A0092"/>
    <w:multiLevelType w:val="multilevel"/>
    <w:tmpl w:val="276239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6746A8A"/>
    <w:multiLevelType w:val="multilevel"/>
    <w:tmpl w:val="F09643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7466040"/>
    <w:multiLevelType w:val="multilevel"/>
    <w:tmpl w:val="85C4400A"/>
    <w:lvl w:ilvl="0">
      <w:start w:val="1"/>
      <w:numFmt w:val="decimal"/>
      <w:lvlText w:val="%1."/>
      <w:lvlJc w:val="left"/>
      <w:pPr>
        <w:ind w:left="29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9FD53F9"/>
    <w:multiLevelType w:val="multilevel"/>
    <w:tmpl w:val="5C967570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C3"/>
    <w:rsid w:val="00017649"/>
    <w:rsid w:val="00017C3C"/>
    <w:rsid w:val="00023810"/>
    <w:rsid w:val="0004185C"/>
    <w:rsid w:val="00061A2B"/>
    <w:rsid w:val="00067FBF"/>
    <w:rsid w:val="00091F06"/>
    <w:rsid w:val="000A5970"/>
    <w:rsid w:val="000B4552"/>
    <w:rsid w:val="000D523B"/>
    <w:rsid w:val="00127A65"/>
    <w:rsid w:val="00132A0E"/>
    <w:rsid w:val="00145631"/>
    <w:rsid w:val="00173733"/>
    <w:rsid w:val="001D67C0"/>
    <w:rsid w:val="001E6558"/>
    <w:rsid w:val="00222034"/>
    <w:rsid w:val="002439B6"/>
    <w:rsid w:val="00245D29"/>
    <w:rsid w:val="00263787"/>
    <w:rsid w:val="00283A46"/>
    <w:rsid w:val="002C08BD"/>
    <w:rsid w:val="002D724C"/>
    <w:rsid w:val="002F1B74"/>
    <w:rsid w:val="00331CAA"/>
    <w:rsid w:val="00423F23"/>
    <w:rsid w:val="00443A2A"/>
    <w:rsid w:val="004530B1"/>
    <w:rsid w:val="00471F25"/>
    <w:rsid w:val="00491BA4"/>
    <w:rsid w:val="00493312"/>
    <w:rsid w:val="004A1566"/>
    <w:rsid w:val="004C5D3B"/>
    <w:rsid w:val="005524E8"/>
    <w:rsid w:val="0056507A"/>
    <w:rsid w:val="00567523"/>
    <w:rsid w:val="00596588"/>
    <w:rsid w:val="006360DE"/>
    <w:rsid w:val="006476C3"/>
    <w:rsid w:val="00652DFF"/>
    <w:rsid w:val="006766A1"/>
    <w:rsid w:val="006C4FA0"/>
    <w:rsid w:val="006C7705"/>
    <w:rsid w:val="006F2CFE"/>
    <w:rsid w:val="007066D4"/>
    <w:rsid w:val="007B6EF3"/>
    <w:rsid w:val="007C117F"/>
    <w:rsid w:val="0082607C"/>
    <w:rsid w:val="008D160E"/>
    <w:rsid w:val="008D79F9"/>
    <w:rsid w:val="008F28EB"/>
    <w:rsid w:val="0092163A"/>
    <w:rsid w:val="00993914"/>
    <w:rsid w:val="009A2EBA"/>
    <w:rsid w:val="009B267B"/>
    <w:rsid w:val="009C5D35"/>
    <w:rsid w:val="009F24D4"/>
    <w:rsid w:val="009F4790"/>
    <w:rsid w:val="00A0530C"/>
    <w:rsid w:val="00A553CC"/>
    <w:rsid w:val="00A643E0"/>
    <w:rsid w:val="00A7281A"/>
    <w:rsid w:val="00A9008F"/>
    <w:rsid w:val="00AB3EB3"/>
    <w:rsid w:val="00AE73C5"/>
    <w:rsid w:val="00AF106A"/>
    <w:rsid w:val="00AF6743"/>
    <w:rsid w:val="00B1277C"/>
    <w:rsid w:val="00B12EDA"/>
    <w:rsid w:val="00B20E21"/>
    <w:rsid w:val="00B221B7"/>
    <w:rsid w:val="00B431AE"/>
    <w:rsid w:val="00B61F86"/>
    <w:rsid w:val="00BB1684"/>
    <w:rsid w:val="00BE3560"/>
    <w:rsid w:val="00BE4DF9"/>
    <w:rsid w:val="00C018C3"/>
    <w:rsid w:val="00C83490"/>
    <w:rsid w:val="00C85004"/>
    <w:rsid w:val="00CA1455"/>
    <w:rsid w:val="00CC75ED"/>
    <w:rsid w:val="00CD2017"/>
    <w:rsid w:val="00CD505A"/>
    <w:rsid w:val="00D11C62"/>
    <w:rsid w:val="00DF0593"/>
    <w:rsid w:val="00ED24A6"/>
    <w:rsid w:val="00EE3481"/>
    <w:rsid w:val="00EF2795"/>
    <w:rsid w:val="00EF37EE"/>
    <w:rsid w:val="00F45567"/>
    <w:rsid w:val="00F60F66"/>
    <w:rsid w:val="00F72E16"/>
    <w:rsid w:val="00F81921"/>
    <w:rsid w:val="00FA4A75"/>
    <w:rsid w:val="00FF3A59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7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66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after="170" w:line="240" w:lineRule="atLeast"/>
      <w:outlineLvl w:val="1"/>
    </w:pPr>
    <w:rPr>
      <w:rFonts w:ascii="Garamond" w:hAnsi="Garamond" w:cs="Garamond"/>
      <w:caps/>
      <w:kern w:val="2"/>
      <w:sz w:val="22"/>
      <w:szCs w:val="20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after="240" w:line="240" w:lineRule="atLeast"/>
      <w:outlineLvl w:val="2"/>
    </w:pPr>
    <w:rPr>
      <w:rFonts w:ascii="Garamond" w:hAnsi="Garamond" w:cs="Garamond"/>
      <w:i/>
      <w:kern w:val="2"/>
      <w:sz w:val="22"/>
      <w:szCs w:val="20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line="240" w:lineRule="atLeast"/>
      <w:outlineLvl w:val="3"/>
    </w:pPr>
    <w:rPr>
      <w:rFonts w:ascii="Garamond" w:hAnsi="Garamond" w:cs="Garamond"/>
      <w:caps/>
      <w:kern w:val="2"/>
      <w:sz w:val="18"/>
      <w:szCs w:val="20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line="240" w:lineRule="atLeast"/>
      <w:outlineLvl w:val="4"/>
    </w:pPr>
    <w:rPr>
      <w:rFonts w:ascii="Garamond" w:hAnsi="Garamond" w:cs="Garamond"/>
      <w:kern w:val="2"/>
      <w:sz w:val="22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Calibri" w:hAnsi="Times New Roman" w:cs="Times New Roman"/>
      <w:sz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30">
    <w:name w:val="Основной шрифт абзаца3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20">
    <w:name w:val="Основной шрифт абзаца2"/>
    <w:qFormat/>
  </w:style>
  <w:style w:type="character" w:customStyle="1" w:styleId="a3">
    <w:name w:val="Название Знак"/>
    <w:qFormat/>
    <w:rPr>
      <w:b/>
      <w:bCs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customStyle="1" w:styleId="10">
    <w:name w:val="Заголовок 1 Знак"/>
    <w:qFormat/>
    <w:rPr>
      <w:b/>
      <w:bCs/>
      <w:sz w:val="24"/>
      <w:szCs w:val="24"/>
    </w:rPr>
  </w:style>
  <w:style w:type="character" w:customStyle="1" w:styleId="11">
    <w:name w:val="Строгий1"/>
    <w:qFormat/>
    <w:rPr>
      <w:b/>
      <w:bCs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a6">
    <w:name w:val="Текст Знак"/>
    <w:qFormat/>
    <w:rPr>
      <w:rFonts w:ascii="Courier New" w:hAnsi="Courier New" w:cs="Courier New"/>
      <w:kern w:val="2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22">
    <w:name w:val="Заголовок 2 Знак"/>
    <w:qFormat/>
    <w:rPr>
      <w:rFonts w:ascii="Garamond" w:hAnsi="Garamond" w:cs="Garamond"/>
      <w:caps/>
      <w:kern w:val="2"/>
      <w:sz w:val="22"/>
    </w:rPr>
  </w:style>
  <w:style w:type="character" w:customStyle="1" w:styleId="31">
    <w:name w:val="Заголовок 3 Знак"/>
    <w:qFormat/>
    <w:rPr>
      <w:rFonts w:ascii="Garamond" w:hAnsi="Garamond" w:cs="Garamond"/>
      <w:i/>
      <w:kern w:val="2"/>
      <w:sz w:val="22"/>
    </w:rPr>
  </w:style>
  <w:style w:type="character" w:customStyle="1" w:styleId="40">
    <w:name w:val="Заголовок 4 Знак"/>
    <w:qFormat/>
    <w:rPr>
      <w:rFonts w:ascii="Garamond" w:hAnsi="Garamond" w:cs="Garamond"/>
      <w:caps/>
      <w:kern w:val="2"/>
      <w:sz w:val="18"/>
    </w:rPr>
  </w:style>
  <w:style w:type="character" w:customStyle="1" w:styleId="50">
    <w:name w:val="Заголовок 5 Знак"/>
    <w:uiPriority w:val="9"/>
    <w:qFormat/>
    <w:rPr>
      <w:rFonts w:ascii="Garamond" w:hAnsi="Garamond" w:cs="Garamond"/>
      <w:kern w:val="2"/>
      <w:sz w:val="22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61">
    <w:name w:val="Знак Знак6"/>
    <w:qFormat/>
    <w:rPr>
      <w:rFonts w:ascii="Garamond" w:eastAsia="Times New Roman" w:hAnsi="Garamond" w:cs="Garamond"/>
      <w:sz w:val="22"/>
    </w:rPr>
  </w:style>
  <w:style w:type="character" w:customStyle="1" w:styleId="a9">
    <w:name w:val="Подзаголовок Знак"/>
    <w:qFormat/>
    <w:rPr>
      <w:rFonts w:ascii="Arial" w:hAnsi="Arial" w:cs="Arial"/>
      <w:sz w:val="24"/>
      <w:szCs w:val="24"/>
    </w:rPr>
  </w:style>
  <w:style w:type="character" w:styleId="aa">
    <w:name w:val="Emphasis"/>
    <w:qFormat/>
    <w:rPr>
      <w:i/>
      <w:iCs/>
      <w:lang w:val="ru-RU" w:bidi="ar-SA"/>
    </w:rPr>
  </w:style>
  <w:style w:type="character" w:customStyle="1" w:styleId="32">
    <w:name w:val="Основной текст 3 Знак"/>
    <w:qFormat/>
  </w:style>
  <w:style w:type="character" w:customStyle="1" w:styleId="23">
    <w:name w:val="Основной текст 2 Знак"/>
    <w:qFormat/>
    <w:rPr>
      <w:rFonts w:eastAsia="Calibri"/>
    </w:rPr>
  </w:style>
  <w:style w:type="character" w:customStyle="1" w:styleId="ab">
    <w:name w:val="Основной текст с отступом Знак"/>
    <w:qFormat/>
    <w:rPr>
      <w:sz w:val="28"/>
      <w:szCs w:val="24"/>
    </w:rPr>
  </w:style>
  <w:style w:type="character" w:customStyle="1" w:styleId="ac">
    <w:name w:val="Основной текст_"/>
    <w:qFormat/>
    <w:rPr>
      <w:sz w:val="23"/>
      <w:szCs w:val="23"/>
      <w:shd w:val="clear" w:color="auto" w:fill="FFFFFF"/>
    </w:rPr>
  </w:style>
  <w:style w:type="character" w:customStyle="1" w:styleId="ad">
    <w:name w:val="Текст сноски Знак"/>
    <w:qFormat/>
    <w:rPr>
      <w:rFonts w:ascii="Calibri" w:eastAsia="Calibri" w:hAnsi="Calibri" w:cs="Calibri"/>
      <w:lang w:eastAsia="zh-CN"/>
    </w:rPr>
  </w:style>
  <w:style w:type="character" w:customStyle="1" w:styleId="ae">
    <w:name w:val="Символ сноски"/>
    <w:qFormat/>
    <w:rPr>
      <w:vertAlign w:val="superscript"/>
    </w:rPr>
  </w:style>
  <w:style w:type="character" w:customStyle="1" w:styleId="24">
    <w:name w:val="Знак примечания2"/>
    <w:qFormat/>
    <w:rPr>
      <w:sz w:val="16"/>
      <w:szCs w:val="16"/>
    </w:rPr>
  </w:style>
  <w:style w:type="character" w:customStyle="1" w:styleId="af">
    <w:name w:val="Текст примечания Знак"/>
    <w:qFormat/>
    <w:rPr>
      <w:rFonts w:eastAsia="SimSun;宋体"/>
      <w:lang w:eastAsia="zh-CN"/>
    </w:rPr>
  </w:style>
  <w:style w:type="character" w:customStyle="1" w:styleId="af0">
    <w:name w:val="Тема примечания Знак"/>
    <w:qFormat/>
    <w:rPr>
      <w:rFonts w:eastAsia="SimSun;宋体"/>
      <w:b/>
      <w:bCs/>
      <w:lang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"/>
    <w:qFormat/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14">
    <w:name w:val="Подзаголовок Знак1"/>
    <w:qFormat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1">
    <w:name w:val="Символ нумерации"/>
    <w:qFormat/>
    <w:rPr>
      <w:rFonts w:ascii="Times New Roman" w:hAnsi="Times New Roman" w:cs="Times New Roman"/>
      <w:sz w:val="24"/>
      <w:szCs w:val="24"/>
    </w:rPr>
  </w:style>
  <w:style w:type="character" w:customStyle="1" w:styleId="af2">
    <w:name w:val="Другое_"/>
    <w:basedOn w:val="a0"/>
    <w:qFormat/>
    <w:rsid w:val="00E05623"/>
    <w:rPr>
      <w:rFonts w:ascii="Times New Roman" w:eastAsia="Times New Roman" w:hAnsi="Times New Roman" w:cs="Times New Roman"/>
    </w:rPr>
  </w:style>
  <w:style w:type="character" w:customStyle="1" w:styleId="25">
    <w:name w:val="Строгий2"/>
    <w:qFormat/>
    <w:rsid w:val="001F6AF9"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  <w:szCs w:val="24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ascii="Calibri" w:eastAsia="Calibri" w:hAnsi="Calibri" w:cs="Times New Roman"/>
      <w:sz w:val="22"/>
      <w:szCs w:val="28"/>
      <w:lang w:eastAsia="en-US"/>
    </w:rPr>
  </w:style>
  <w:style w:type="character" w:customStyle="1" w:styleId="ListLabel13">
    <w:name w:val="ListLabel 13"/>
    <w:qFormat/>
    <w:rPr>
      <w:rFonts w:eastAsia="Calibri" w:cs="Times New Roman"/>
      <w:sz w:val="24"/>
      <w:szCs w:val="24"/>
      <w:lang w:eastAsia="en-US"/>
    </w:rPr>
  </w:style>
  <w:style w:type="character" w:customStyle="1" w:styleId="ListLabel14">
    <w:name w:val="ListLabel 14"/>
    <w:qFormat/>
    <w:rPr>
      <w:rFonts w:eastAsia="Calibri" w:cs="Times New Roman"/>
      <w:sz w:val="24"/>
      <w:szCs w:val="24"/>
      <w:lang w:eastAsia="en-US"/>
    </w:rPr>
  </w:style>
  <w:style w:type="character" w:customStyle="1" w:styleId="ListLabel15">
    <w:name w:val="ListLabel 15"/>
    <w:qFormat/>
    <w:rPr>
      <w:rFonts w:eastAsia="Calibri" w:cs="Times New Roman"/>
      <w:sz w:val="24"/>
      <w:szCs w:val="24"/>
      <w:lang w:eastAsia="en-US"/>
    </w:rPr>
  </w:style>
  <w:style w:type="character" w:customStyle="1" w:styleId="ListLabel16">
    <w:name w:val="ListLabel 16"/>
    <w:qFormat/>
    <w:rPr>
      <w:rFonts w:eastAsia="Calibri" w:cs="Times New Roman"/>
      <w:sz w:val="24"/>
      <w:szCs w:val="24"/>
      <w:lang w:eastAsia="en-US"/>
    </w:rPr>
  </w:style>
  <w:style w:type="character" w:customStyle="1" w:styleId="ListLabel17">
    <w:name w:val="ListLabel 17"/>
    <w:qFormat/>
    <w:rPr>
      <w:rFonts w:eastAsia="Calibri" w:cs="Times New Roman"/>
      <w:sz w:val="24"/>
      <w:szCs w:val="24"/>
      <w:lang w:eastAsia="en-US"/>
    </w:rPr>
  </w:style>
  <w:style w:type="character" w:customStyle="1" w:styleId="ListLabel18">
    <w:name w:val="ListLabel 18"/>
    <w:qFormat/>
    <w:rPr>
      <w:rFonts w:eastAsia="Calibri" w:cs="Times New Roman"/>
      <w:sz w:val="24"/>
      <w:szCs w:val="24"/>
      <w:lang w:eastAsia="en-US"/>
    </w:rPr>
  </w:style>
  <w:style w:type="character" w:customStyle="1" w:styleId="ListLabel19">
    <w:name w:val="ListLabel 19"/>
    <w:qFormat/>
    <w:rPr>
      <w:rFonts w:eastAsia="Calibri" w:cs="Times New Roman"/>
      <w:sz w:val="24"/>
      <w:szCs w:val="24"/>
      <w:lang w:eastAsia="en-US"/>
    </w:rPr>
  </w:style>
  <w:style w:type="character" w:customStyle="1" w:styleId="ListLabel20">
    <w:name w:val="ListLabel 20"/>
    <w:qFormat/>
    <w:rPr>
      <w:rFonts w:eastAsia="Calibri" w:cs="Times New Roman"/>
      <w:sz w:val="24"/>
      <w:szCs w:val="24"/>
      <w:lang w:eastAsia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  <w:sz w:val="24"/>
      <w:szCs w:val="24"/>
    </w:rPr>
  </w:style>
  <w:style w:type="character" w:customStyle="1" w:styleId="ListLabel25">
    <w:name w:val="ListLabel 25"/>
    <w:qFormat/>
    <w:rPr>
      <w:rFonts w:cs="Times New Roman"/>
      <w:sz w:val="24"/>
      <w:szCs w:val="24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27">
    <w:name w:val="ListLabel 27"/>
    <w:qFormat/>
    <w:rPr>
      <w:rFonts w:cs="Times New Roman"/>
      <w:sz w:val="24"/>
      <w:szCs w:val="24"/>
    </w:rPr>
  </w:style>
  <w:style w:type="character" w:customStyle="1" w:styleId="ListLabel28">
    <w:name w:val="ListLabel 28"/>
    <w:qFormat/>
    <w:rPr>
      <w:rFonts w:cs="Times New Roman"/>
      <w:sz w:val="24"/>
      <w:szCs w:val="24"/>
    </w:rPr>
  </w:style>
  <w:style w:type="character" w:customStyle="1" w:styleId="ListLabel29">
    <w:name w:val="ListLabel 29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ascii="Calibri" w:eastAsia="Times New Roman" w:hAnsi="Calibri" w:cs="Times New Roman"/>
      <w:sz w:val="22"/>
      <w:szCs w:val="24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33">
    <w:name w:val="ListLabel 33"/>
    <w:qFormat/>
    <w:rPr>
      <w:rFonts w:eastAsia="Calibri" w:cs="Times New Roman"/>
      <w:sz w:val="24"/>
      <w:szCs w:val="24"/>
      <w:lang w:eastAsia="en-US"/>
    </w:rPr>
  </w:style>
  <w:style w:type="character" w:customStyle="1" w:styleId="ListLabel34">
    <w:name w:val="ListLabel 34"/>
    <w:qFormat/>
    <w:rPr>
      <w:rFonts w:eastAsia="Calibri" w:cs="Times New Roman"/>
      <w:sz w:val="24"/>
      <w:szCs w:val="24"/>
      <w:lang w:eastAsia="en-US"/>
    </w:rPr>
  </w:style>
  <w:style w:type="character" w:customStyle="1" w:styleId="ListLabel35">
    <w:name w:val="ListLabel 35"/>
    <w:qFormat/>
    <w:rPr>
      <w:rFonts w:eastAsia="Calibri" w:cs="Times New Roman"/>
      <w:sz w:val="24"/>
      <w:szCs w:val="24"/>
      <w:lang w:eastAsia="en-US"/>
    </w:rPr>
  </w:style>
  <w:style w:type="character" w:customStyle="1" w:styleId="ListLabel36">
    <w:name w:val="ListLabel 36"/>
    <w:qFormat/>
    <w:rPr>
      <w:rFonts w:eastAsia="Calibri" w:cs="Times New Roman"/>
      <w:sz w:val="24"/>
      <w:szCs w:val="24"/>
      <w:lang w:eastAsia="en-US"/>
    </w:rPr>
  </w:style>
  <w:style w:type="character" w:customStyle="1" w:styleId="ListLabel37">
    <w:name w:val="ListLabel 37"/>
    <w:qFormat/>
    <w:rPr>
      <w:rFonts w:eastAsia="Calibri" w:cs="Times New Roman"/>
      <w:sz w:val="24"/>
      <w:szCs w:val="24"/>
      <w:lang w:eastAsia="en-US"/>
    </w:rPr>
  </w:style>
  <w:style w:type="character" w:customStyle="1" w:styleId="ListLabel38">
    <w:name w:val="ListLabel 38"/>
    <w:qFormat/>
    <w:rPr>
      <w:rFonts w:eastAsia="Calibri" w:cs="Times New Roman"/>
      <w:sz w:val="24"/>
      <w:szCs w:val="24"/>
      <w:lang w:eastAsia="en-US"/>
    </w:rPr>
  </w:style>
  <w:style w:type="character" w:customStyle="1" w:styleId="ListLabel39">
    <w:name w:val="ListLabel 39"/>
    <w:qFormat/>
    <w:rPr>
      <w:rFonts w:eastAsia="Calibri" w:cs="Times New Roman"/>
      <w:sz w:val="24"/>
      <w:szCs w:val="24"/>
      <w:lang w:eastAsia="en-US"/>
    </w:rPr>
  </w:style>
  <w:style w:type="character" w:customStyle="1" w:styleId="ListLabel40">
    <w:name w:val="ListLabel 40"/>
    <w:qFormat/>
    <w:rPr>
      <w:rFonts w:eastAsia="Calibri" w:cs="Times New Roman"/>
      <w:sz w:val="24"/>
      <w:szCs w:val="24"/>
      <w:lang w:eastAsia="en-US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cs="Times New Roman"/>
      <w:sz w:val="24"/>
      <w:szCs w:val="24"/>
    </w:rPr>
  </w:style>
  <w:style w:type="character" w:customStyle="1" w:styleId="ListLabel45">
    <w:name w:val="ListLabel 45"/>
    <w:qFormat/>
    <w:rPr>
      <w:rFonts w:cs="Times New Roman"/>
      <w:sz w:val="24"/>
      <w:szCs w:val="24"/>
    </w:rPr>
  </w:style>
  <w:style w:type="character" w:customStyle="1" w:styleId="ListLabel46">
    <w:name w:val="ListLabel 46"/>
    <w:qFormat/>
    <w:rPr>
      <w:rFonts w:cs="Times New Roman"/>
      <w:sz w:val="24"/>
      <w:szCs w:val="24"/>
    </w:rPr>
  </w:style>
  <w:style w:type="character" w:customStyle="1" w:styleId="ListLabel47">
    <w:name w:val="ListLabel 47"/>
    <w:qFormat/>
    <w:rPr>
      <w:rFonts w:cs="Times New Roman"/>
      <w:sz w:val="24"/>
      <w:szCs w:val="24"/>
    </w:rPr>
  </w:style>
  <w:style w:type="character" w:customStyle="1" w:styleId="ListLabel48">
    <w:name w:val="ListLabel 48"/>
    <w:qFormat/>
    <w:rPr>
      <w:rFonts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1">
    <w:name w:val="ListLabel 51"/>
    <w:qFormat/>
    <w:rPr>
      <w:rFonts w:cs="Times New Roman"/>
      <w:sz w:val="24"/>
      <w:szCs w:val="24"/>
    </w:rPr>
  </w:style>
  <w:style w:type="character" w:customStyle="1" w:styleId="ListLabel52">
    <w:name w:val="ListLabel 52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53">
    <w:name w:val="ListLabel 53"/>
    <w:qFormat/>
    <w:rPr>
      <w:rFonts w:eastAsia="Calibri" w:cs="Times New Roman"/>
      <w:sz w:val="24"/>
      <w:szCs w:val="24"/>
      <w:lang w:eastAsia="en-US"/>
    </w:rPr>
  </w:style>
  <w:style w:type="character" w:customStyle="1" w:styleId="ListLabel54">
    <w:name w:val="ListLabel 54"/>
    <w:qFormat/>
    <w:rPr>
      <w:rFonts w:eastAsia="Calibri" w:cs="Times New Roman"/>
      <w:sz w:val="24"/>
      <w:szCs w:val="24"/>
      <w:lang w:eastAsia="en-US"/>
    </w:rPr>
  </w:style>
  <w:style w:type="character" w:customStyle="1" w:styleId="ListLabel55">
    <w:name w:val="ListLabel 55"/>
    <w:qFormat/>
    <w:rPr>
      <w:rFonts w:eastAsia="Calibri" w:cs="Times New Roman"/>
      <w:sz w:val="24"/>
      <w:szCs w:val="24"/>
      <w:lang w:eastAsia="en-US"/>
    </w:rPr>
  </w:style>
  <w:style w:type="character" w:customStyle="1" w:styleId="ListLabel56">
    <w:name w:val="ListLabel 56"/>
    <w:qFormat/>
    <w:rPr>
      <w:rFonts w:eastAsia="Calibri" w:cs="Times New Roman"/>
      <w:sz w:val="24"/>
      <w:szCs w:val="24"/>
      <w:lang w:eastAsia="en-US"/>
    </w:rPr>
  </w:style>
  <w:style w:type="character" w:customStyle="1" w:styleId="ListLabel57">
    <w:name w:val="ListLabel 57"/>
    <w:qFormat/>
    <w:rPr>
      <w:rFonts w:eastAsia="Calibri" w:cs="Times New Roman"/>
      <w:sz w:val="24"/>
      <w:szCs w:val="24"/>
      <w:lang w:eastAsia="en-US"/>
    </w:rPr>
  </w:style>
  <w:style w:type="character" w:customStyle="1" w:styleId="ListLabel58">
    <w:name w:val="ListLabel 58"/>
    <w:qFormat/>
    <w:rPr>
      <w:rFonts w:eastAsia="Calibri" w:cs="Times New Roman"/>
      <w:sz w:val="24"/>
      <w:szCs w:val="24"/>
      <w:lang w:eastAsia="en-US"/>
    </w:rPr>
  </w:style>
  <w:style w:type="character" w:customStyle="1" w:styleId="ListLabel59">
    <w:name w:val="ListLabel 59"/>
    <w:qFormat/>
    <w:rPr>
      <w:rFonts w:eastAsia="Calibri" w:cs="Times New Roman"/>
      <w:sz w:val="24"/>
      <w:szCs w:val="24"/>
      <w:lang w:eastAsia="en-US"/>
    </w:rPr>
  </w:style>
  <w:style w:type="character" w:customStyle="1" w:styleId="ListLabel60">
    <w:name w:val="ListLabel 60"/>
    <w:qFormat/>
    <w:rPr>
      <w:rFonts w:eastAsia="Calibri" w:cs="Times New Roman"/>
      <w:sz w:val="24"/>
      <w:szCs w:val="24"/>
      <w:lang w:eastAsia="en-US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f7">
    <w:name w:val="Title"/>
    <w:basedOn w:val="a"/>
    <w:next w:val="af3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Заголовок1"/>
    <w:basedOn w:val="a"/>
    <w:qFormat/>
    <w:pPr>
      <w:jc w:val="center"/>
    </w:pPr>
    <w:rPr>
      <w:b/>
      <w:bCs/>
      <w:sz w:val="20"/>
      <w:szCs w:val="20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customStyle="1" w:styleId="320">
    <w:name w:val="Основной текст 32"/>
    <w:basedOn w:val="a"/>
    <w:qFormat/>
    <w:pPr>
      <w:jc w:val="both"/>
    </w:pPr>
    <w:rPr>
      <w:sz w:val="20"/>
      <w:szCs w:val="20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f9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7">
    <w:name w:val="Текст2"/>
    <w:basedOn w:val="a"/>
    <w:qFormat/>
    <w:pPr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</w:rPr>
  </w:style>
  <w:style w:type="paragraph" w:customStyle="1" w:styleId="pp-List-1">
    <w:name w:val="pp-List-1"/>
    <w:basedOn w:val="a"/>
    <w:qFormat/>
    <w:pPr>
      <w:tabs>
        <w:tab w:val="left" w:pos="226"/>
        <w:tab w:val="left" w:pos="851"/>
      </w:tabs>
      <w:spacing w:before="40" w:line="360" w:lineRule="auto"/>
      <w:ind w:left="226" w:hanging="226"/>
      <w:jc w:val="both"/>
    </w:pPr>
    <w:rPr>
      <w:bCs/>
      <w:kern w:val="2"/>
    </w:rPr>
  </w:style>
  <w:style w:type="paragraph" w:customStyle="1" w:styleId="afb">
    <w:name w:val="Колонтитул"/>
    <w:basedOn w:val="a"/>
    <w:qFormat/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28">
    <w:name w:val="Название объекта2"/>
    <w:basedOn w:val="a"/>
    <w:next w:val="a"/>
    <w:qFormat/>
    <w:pPr>
      <w:spacing w:before="120" w:after="120"/>
    </w:pPr>
    <w:rPr>
      <w:rFonts w:ascii="Garamond" w:hAnsi="Garamond" w:cs="Garamond"/>
      <w:b/>
      <w:bCs/>
      <w:sz w:val="20"/>
      <w:szCs w:val="20"/>
    </w:rPr>
  </w:style>
  <w:style w:type="paragraph" w:styleId="aff">
    <w:name w:val="Subtitle"/>
    <w:basedOn w:val="a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17">
    <w:name w:val="Обычный (веб)1"/>
    <w:basedOn w:val="a"/>
    <w:qFormat/>
    <w:pPr>
      <w:spacing w:before="280" w:after="280"/>
    </w:pPr>
  </w:style>
  <w:style w:type="paragraph" w:customStyle="1" w:styleId="221">
    <w:name w:val="Основной текст 22"/>
    <w:basedOn w:val="a"/>
    <w:qFormat/>
    <w:pPr>
      <w:widowControl w:val="0"/>
      <w:spacing w:after="120" w:line="480" w:lineRule="auto"/>
    </w:pPr>
    <w:rPr>
      <w:rFonts w:eastAsia="Calibri"/>
      <w:sz w:val="20"/>
      <w:szCs w:val="20"/>
    </w:rPr>
  </w:style>
  <w:style w:type="paragraph" w:styleId="aff0">
    <w:name w:val="Body Text Indent"/>
    <w:basedOn w:val="a"/>
    <w:pPr>
      <w:tabs>
        <w:tab w:val="left" w:pos="0"/>
      </w:tabs>
      <w:ind w:firstLine="540"/>
      <w:jc w:val="both"/>
    </w:pPr>
    <w:rPr>
      <w:sz w:val="28"/>
    </w:rPr>
  </w:style>
  <w:style w:type="paragraph" w:customStyle="1" w:styleId="consplusnormal1">
    <w:name w:val="consplusnormal1"/>
    <w:basedOn w:val="a"/>
    <w:qFormat/>
    <w:pPr>
      <w:ind w:firstLine="720"/>
    </w:pPr>
    <w:rPr>
      <w:rFonts w:ascii="Arial" w:hAnsi="Arial" w:cs="Arial"/>
      <w:sz w:val="20"/>
      <w:szCs w:val="20"/>
    </w:rPr>
  </w:style>
  <w:style w:type="paragraph" w:customStyle="1" w:styleId="18">
    <w:name w:val="Абзац списка1"/>
    <w:basedOn w:val="a"/>
    <w:qFormat/>
    <w:pPr>
      <w:ind w:left="720"/>
      <w:jc w:val="both"/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24"/>
      <w:szCs w:val="20"/>
      <w:lang w:bidi="ar-SA"/>
    </w:rPr>
  </w:style>
  <w:style w:type="paragraph" w:customStyle="1" w:styleId="29">
    <w:name w:val="Основной текст2"/>
    <w:basedOn w:val="a"/>
    <w:qFormat/>
    <w:pPr>
      <w:shd w:val="clear" w:color="auto" w:fill="FFFFFF"/>
      <w:spacing w:line="274" w:lineRule="exact"/>
    </w:pPr>
    <w:rPr>
      <w:sz w:val="23"/>
      <w:szCs w:val="23"/>
    </w:rPr>
  </w:style>
  <w:style w:type="paragraph" w:styleId="aff1">
    <w:name w:val="footnote text"/>
    <w:basedOn w:val="a"/>
    <w:rPr>
      <w:rFonts w:ascii="Calibri" w:eastAsia="Calibri" w:hAnsi="Calibri" w:cs="Calibri"/>
      <w:sz w:val="20"/>
      <w:szCs w:val="20"/>
    </w:rPr>
  </w:style>
  <w:style w:type="paragraph" w:customStyle="1" w:styleId="2a">
    <w:name w:val="Текст примечания2"/>
    <w:basedOn w:val="a"/>
    <w:qFormat/>
    <w:rPr>
      <w:rFonts w:eastAsia="SimSun;宋体"/>
      <w:sz w:val="20"/>
      <w:szCs w:val="20"/>
    </w:rPr>
  </w:style>
  <w:style w:type="paragraph" w:styleId="aff2">
    <w:name w:val="annotation subject"/>
    <w:basedOn w:val="2a"/>
    <w:qFormat/>
    <w:rPr>
      <w:b/>
      <w:bCs/>
    </w:rPr>
  </w:style>
  <w:style w:type="paragraph" w:customStyle="1" w:styleId="WW-0">
    <w:name w:val="WW-Заголовок"/>
    <w:basedOn w:val="a"/>
    <w:qFormat/>
    <w:pPr>
      <w:jc w:val="center"/>
    </w:pPr>
    <w:rPr>
      <w:b/>
      <w:bCs/>
      <w:sz w:val="20"/>
      <w:szCs w:val="20"/>
    </w:rPr>
  </w:style>
  <w:style w:type="paragraph" w:customStyle="1" w:styleId="19">
    <w:name w:val="Указатель1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qFormat/>
    <w:pPr>
      <w:jc w:val="both"/>
    </w:pPr>
    <w:rPr>
      <w:sz w:val="20"/>
      <w:szCs w:val="20"/>
    </w:rPr>
  </w:style>
  <w:style w:type="paragraph" w:customStyle="1" w:styleId="1a">
    <w:name w:val="Без интервала1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b">
    <w:name w:val="Текст1"/>
    <w:basedOn w:val="a"/>
    <w:qFormat/>
    <w:pPr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</w:rPr>
  </w:style>
  <w:style w:type="paragraph" w:customStyle="1" w:styleId="1c">
    <w:name w:val="Название объекта1"/>
    <w:basedOn w:val="a"/>
    <w:next w:val="a"/>
    <w:qFormat/>
    <w:pPr>
      <w:spacing w:before="120" w:after="120"/>
    </w:pPr>
    <w:rPr>
      <w:rFonts w:ascii="Garamond" w:hAnsi="Garamond" w:cs="Garamond"/>
      <w:b/>
      <w:bCs/>
      <w:sz w:val="20"/>
      <w:szCs w:val="20"/>
    </w:rPr>
  </w:style>
  <w:style w:type="paragraph" w:customStyle="1" w:styleId="211">
    <w:name w:val="Основной текст 21"/>
    <w:basedOn w:val="a"/>
    <w:qFormat/>
    <w:pPr>
      <w:widowControl w:val="0"/>
      <w:spacing w:after="120" w:line="480" w:lineRule="auto"/>
    </w:pPr>
    <w:rPr>
      <w:rFonts w:eastAsia="Calibri"/>
      <w:sz w:val="20"/>
      <w:szCs w:val="20"/>
    </w:rPr>
  </w:style>
  <w:style w:type="paragraph" w:customStyle="1" w:styleId="1d">
    <w:name w:val="Текст примечания1"/>
    <w:basedOn w:val="a"/>
    <w:qFormat/>
    <w:rPr>
      <w:rFonts w:eastAsia="SimSun;宋体"/>
      <w:sz w:val="20"/>
      <w:szCs w:val="20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Times New Roman" w:hAnsi="Tahoma" w:cs="Tahoma"/>
      <w:color w:val="00000A"/>
      <w:sz w:val="24"/>
      <w:szCs w:val="20"/>
      <w:lang w:bidi="ar-SA"/>
    </w:rPr>
  </w:style>
  <w:style w:type="paragraph" w:customStyle="1" w:styleId="1e">
    <w:name w:val="Обычный1"/>
    <w:qFormat/>
    <w:pPr>
      <w:widowControl w:val="0"/>
      <w:suppressAutoHyphens/>
    </w:pPr>
    <w:rPr>
      <w:rFonts w:eastAsia="SimSun;宋体"/>
      <w:color w:val="00000A"/>
      <w:sz w:val="24"/>
    </w:rPr>
  </w:style>
  <w:style w:type="paragraph" w:customStyle="1" w:styleId="aff5">
    <w:name w:val="Другое"/>
    <w:basedOn w:val="a"/>
    <w:qFormat/>
    <w:rsid w:val="00E05623"/>
    <w:pPr>
      <w:widowControl w:val="0"/>
    </w:pPr>
    <w:rPr>
      <w:color w:val="auto"/>
      <w:sz w:val="20"/>
      <w:lang w:bidi="hi-IN"/>
    </w:rPr>
  </w:style>
  <w:style w:type="paragraph" w:customStyle="1" w:styleId="1f">
    <w:name w:val="Основной текст1"/>
    <w:basedOn w:val="a"/>
    <w:qFormat/>
    <w:pPr>
      <w:spacing w:after="40"/>
      <w:ind w:firstLine="40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f6">
    <w:name w:val="Strong"/>
    <w:basedOn w:val="a0"/>
    <w:uiPriority w:val="22"/>
    <w:qFormat/>
    <w:rsid w:val="000B4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66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after="170" w:line="240" w:lineRule="atLeast"/>
      <w:outlineLvl w:val="1"/>
    </w:pPr>
    <w:rPr>
      <w:rFonts w:ascii="Garamond" w:hAnsi="Garamond" w:cs="Garamond"/>
      <w:caps/>
      <w:kern w:val="2"/>
      <w:sz w:val="22"/>
      <w:szCs w:val="20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after="240" w:line="240" w:lineRule="atLeast"/>
      <w:outlineLvl w:val="2"/>
    </w:pPr>
    <w:rPr>
      <w:rFonts w:ascii="Garamond" w:hAnsi="Garamond" w:cs="Garamond"/>
      <w:i/>
      <w:kern w:val="2"/>
      <w:sz w:val="22"/>
      <w:szCs w:val="20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line="240" w:lineRule="atLeast"/>
      <w:outlineLvl w:val="3"/>
    </w:pPr>
    <w:rPr>
      <w:rFonts w:ascii="Garamond" w:hAnsi="Garamond" w:cs="Garamond"/>
      <w:caps/>
      <w:kern w:val="2"/>
      <w:sz w:val="18"/>
      <w:szCs w:val="20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line="240" w:lineRule="atLeast"/>
      <w:outlineLvl w:val="4"/>
    </w:pPr>
    <w:rPr>
      <w:rFonts w:ascii="Garamond" w:hAnsi="Garamond" w:cs="Garamond"/>
      <w:kern w:val="2"/>
      <w:sz w:val="22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Calibri" w:hAnsi="Times New Roman" w:cs="Times New Roman"/>
      <w:sz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30">
    <w:name w:val="Основной шрифт абзаца3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20">
    <w:name w:val="Основной шрифт абзаца2"/>
    <w:qFormat/>
  </w:style>
  <w:style w:type="character" w:customStyle="1" w:styleId="a3">
    <w:name w:val="Название Знак"/>
    <w:qFormat/>
    <w:rPr>
      <w:b/>
      <w:bCs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customStyle="1" w:styleId="10">
    <w:name w:val="Заголовок 1 Знак"/>
    <w:qFormat/>
    <w:rPr>
      <w:b/>
      <w:bCs/>
      <w:sz w:val="24"/>
      <w:szCs w:val="24"/>
    </w:rPr>
  </w:style>
  <w:style w:type="character" w:customStyle="1" w:styleId="11">
    <w:name w:val="Строгий1"/>
    <w:qFormat/>
    <w:rPr>
      <w:b/>
      <w:bCs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a6">
    <w:name w:val="Текст Знак"/>
    <w:qFormat/>
    <w:rPr>
      <w:rFonts w:ascii="Courier New" w:hAnsi="Courier New" w:cs="Courier New"/>
      <w:kern w:val="2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22">
    <w:name w:val="Заголовок 2 Знак"/>
    <w:qFormat/>
    <w:rPr>
      <w:rFonts w:ascii="Garamond" w:hAnsi="Garamond" w:cs="Garamond"/>
      <w:caps/>
      <w:kern w:val="2"/>
      <w:sz w:val="22"/>
    </w:rPr>
  </w:style>
  <w:style w:type="character" w:customStyle="1" w:styleId="31">
    <w:name w:val="Заголовок 3 Знак"/>
    <w:qFormat/>
    <w:rPr>
      <w:rFonts w:ascii="Garamond" w:hAnsi="Garamond" w:cs="Garamond"/>
      <w:i/>
      <w:kern w:val="2"/>
      <w:sz w:val="22"/>
    </w:rPr>
  </w:style>
  <w:style w:type="character" w:customStyle="1" w:styleId="40">
    <w:name w:val="Заголовок 4 Знак"/>
    <w:qFormat/>
    <w:rPr>
      <w:rFonts w:ascii="Garamond" w:hAnsi="Garamond" w:cs="Garamond"/>
      <w:caps/>
      <w:kern w:val="2"/>
      <w:sz w:val="18"/>
    </w:rPr>
  </w:style>
  <w:style w:type="character" w:customStyle="1" w:styleId="50">
    <w:name w:val="Заголовок 5 Знак"/>
    <w:uiPriority w:val="9"/>
    <w:qFormat/>
    <w:rPr>
      <w:rFonts w:ascii="Garamond" w:hAnsi="Garamond" w:cs="Garamond"/>
      <w:kern w:val="2"/>
      <w:sz w:val="22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61">
    <w:name w:val="Знак Знак6"/>
    <w:qFormat/>
    <w:rPr>
      <w:rFonts w:ascii="Garamond" w:eastAsia="Times New Roman" w:hAnsi="Garamond" w:cs="Garamond"/>
      <w:sz w:val="22"/>
    </w:rPr>
  </w:style>
  <w:style w:type="character" w:customStyle="1" w:styleId="a9">
    <w:name w:val="Подзаголовок Знак"/>
    <w:qFormat/>
    <w:rPr>
      <w:rFonts w:ascii="Arial" w:hAnsi="Arial" w:cs="Arial"/>
      <w:sz w:val="24"/>
      <w:szCs w:val="24"/>
    </w:rPr>
  </w:style>
  <w:style w:type="character" w:styleId="aa">
    <w:name w:val="Emphasis"/>
    <w:qFormat/>
    <w:rPr>
      <w:i/>
      <w:iCs/>
      <w:lang w:val="ru-RU" w:bidi="ar-SA"/>
    </w:rPr>
  </w:style>
  <w:style w:type="character" w:customStyle="1" w:styleId="32">
    <w:name w:val="Основной текст 3 Знак"/>
    <w:qFormat/>
  </w:style>
  <w:style w:type="character" w:customStyle="1" w:styleId="23">
    <w:name w:val="Основной текст 2 Знак"/>
    <w:qFormat/>
    <w:rPr>
      <w:rFonts w:eastAsia="Calibri"/>
    </w:rPr>
  </w:style>
  <w:style w:type="character" w:customStyle="1" w:styleId="ab">
    <w:name w:val="Основной текст с отступом Знак"/>
    <w:qFormat/>
    <w:rPr>
      <w:sz w:val="28"/>
      <w:szCs w:val="24"/>
    </w:rPr>
  </w:style>
  <w:style w:type="character" w:customStyle="1" w:styleId="ac">
    <w:name w:val="Основной текст_"/>
    <w:qFormat/>
    <w:rPr>
      <w:sz w:val="23"/>
      <w:szCs w:val="23"/>
      <w:shd w:val="clear" w:color="auto" w:fill="FFFFFF"/>
    </w:rPr>
  </w:style>
  <w:style w:type="character" w:customStyle="1" w:styleId="ad">
    <w:name w:val="Текст сноски Знак"/>
    <w:qFormat/>
    <w:rPr>
      <w:rFonts w:ascii="Calibri" w:eastAsia="Calibri" w:hAnsi="Calibri" w:cs="Calibri"/>
      <w:lang w:eastAsia="zh-CN"/>
    </w:rPr>
  </w:style>
  <w:style w:type="character" w:customStyle="1" w:styleId="ae">
    <w:name w:val="Символ сноски"/>
    <w:qFormat/>
    <w:rPr>
      <w:vertAlign w:val="superscript"/>
    </w:rPr>
  </w:style>
  <w:style w:type="character" w:customStyle="1" w:styleId="24">
    <w:name w:val="Знак примечания2"/>
    <w:qFormat/>
    <w:rPr>
      <w:sz w:val="16"/>
      <w:szCs w:val="16"/>
    </w:rPr>
  </w:style>
  <w:style w:type="character" w:customStyle="1" w:styleId="af">
    <w:name w:val="Текст примечания Знак"/>
    <w:qFormat/>
    <w:rPr>
      <w:rFonts w:eastAsia="SimSun;宋体"/>
      <w:lang w:eastAsia="zh-CN"/>
    </w:rPr>
  </w:style>
  <w:style w:type="character" w:customStyle="1" w:styleId="af0">
    <w:name w:val="Тема примечания Знак"/>
    <w:qFormat/>
    <w:rPr>
      <w:rFonts w:eastAsia="SimSun;宋体"/>
      <w:b/>
      <w:bCs/>
      <w:lang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"/>
    <w:qFormat/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14">
    <w:name w:val="Подзаголовок Знак1"/>
    <w:qFormat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1">
    <w:name w:val="Символ нумерации"/>
    <w:qFormat/>
    <w:rPr>
      <w:rFonts w:ascii="Times New Roman" w:hAnsi="Times New Roman" w:cs="Times New Roman"/>
      <w:sz w:val="24"/>
      <w:szCs w:val="24"/>
    </w:rPr>
  </w:style>
  <w:style w:type="character" w:customStyle="1" w:styleId="af2">
    <w:name w:val="Другое_"/>
    <w:basedOn w:val="a0"/>
    <w:qFormat/>
    <w:rsid w:val="00E05623"/>
    <w:rPr>
      <w:rFonts w:ascii="Times New Roman" w:eastAsia="Times New Roman" w:hAnsi="Times New Roman" w:cs="Times New Roman"/>
    </w:rPr>
  </w:style>
  <w:style w:type="character" w:customStyle="1" w:styleId="25">
    <w:name w:val="Строгий2"/>
    <w:qFormat/>
    <w:rsid w:val="001F6AF9"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  <w:szCs w:val="24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ascii="Calibri" w:eastAsia="Calibri" w:hAnsi="Calibri" w:cs="Times New Roman"/>
      <w:sz w:val="22"/>
      <w:szCs w:val="28"/>
      <w:lang w:eastAsia="en-US"/>
    </w:rPr>
  </w:style>
  <w:style w:type="character" w:customStyle="1" w:styleId="ListLabel13">
    <w:name w:val="ListLabel 13"/>
    <w:qFormat/>
    <w:rPr>
      <w:rFonts w:eastAsia="Calibri" w:cs="Times New Roman"/>
      <w:sz w:val="24"/>
      <w:szCs w:val="24"/>
      <w:lang w:eastAsia="en-US"/>
    </w:rPr>
  </w:style>
  <w:style w:type="character" w:customStyle="1" w:styleId="ListLabel14">
    <w:name w:val="ListLabel 14"/>
    <w:qFormat/>
    <w:rPr>
      <w:rFonts w:eastAsia="Calibri" w:cs="Times New Roman"/>
      <w:sz w:val="24"/>
      <w:szCs w:val="24"/>
      <w:lang w:eastAsia="en-US"/>
    </w:rPr>
  </w:style>
  <w:style w:type="character" w:customStyle="1" w:styleId="ListLabel15">
    <w:name w:val="ListLabel 15"/>
    <w:qFormat/>
    <w:rPr>
      <w:rFonts w:eastAsia="Calibri" w:cs="Times New Roman"/>
      <w:sz w:val="24"/>
      <w:szCs w:val="24"/>
      <w:lang w:eastAsia="en-US"/>
    </w:rPr>
  </w:style>
  <w:style w:type="character" w:customStyle="1" w:styleId="ListLabel16">
    <w:name w:val="ListLabel 16"/>
    <w:qFormat/>
    <w:rPr>
      <w:rFonts w:eastAsia="Calibri" w:cs="Times New Roman"/>
      <w:sz w:val="24"/>
      <w:szCs w:val="24"/>
      <w:lang w:eastAsia="en-US"/>
    </w:rPr>
  </w:style>
  <w:style w:type="character" w:customStyle="1" w:styleId="ListLabel17">
    <w:name w:val="ListLabel 17"/>
    <w:qFormat/>
    <w:rPr>
      <w:rFonts w:eastAsia="Calibri" w:cs="Times New Roman"/>
      <w:sz w:val="24"/>
      <w:szCs w:val="24"/>
      <w:lang w:eastAsia="en-US"/>
    </w:rPr>
  </w:style>
  <w:style w:type="character" w:customStyle="1" w:styleId="ListLabel18">
    <w:name w:val="ListLabel 18"/>
    <w:qFormat/>
    <w:rPr>
      <w:rFonts w:eastAsia="Calibri" w:cs="Times New Roman"/>
      <w:sz w:val="24"/>
      <w:szCs w:val="24"/>
      <w:lang w:eastAsia="en-US"/>
    </w:rPr>
  </w:style>
  <w:style w:type="character" w:customStyle="1" w:styleId="ListLabel19">
    <w:name w:val="ListLabel 19"/>
    <w:qFormat/>
    <w:rPr>
      <w:rFonts w:eastAsia="Calibri" w:cs="Times New Roman"/>
      <w:sz w:val="24"/>
      <w:szCs w:val="24"/>
      <w:lang w:eastAsia="en-US"/>
    </w:rPr>
  </w:style>
  <w:style w:type="character" w:customStyle="1" w:styleId="ListLabel20">
    <w:name w:val="ListLabel 20"/>
    <w:qFormat/>
    <w:rPr>
      <w:rFonts w:eastAsia="Calibri" w:cs="Times New Roman"/>
      <w:sz w:val="24"/>
      <w:szCs w:val="24"/>
      <w:lang w:eastAsia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  <w:sz w:val="24"/>
      <w:szCs w:val="24"/>
    </w:rPr>
  </w:style>
  <w:style w:type="character" w:customStyle="1" w:styleId="ListLabel25">
    <w:name w:val="ListLabel 25"/>
    <w:qFormat/>
    <w:rPr>
      <w:rFonts w:cs="Times New Roman"/>
      <w:sz w:val="24"/>
      <w:szCs w:val="24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27">
    <w:name w:val="ListLabel 27"/>
    <w:qFormat/>
    <w:rPr>
      <w:rFonts w:cs="Times New Roman"/>
      <w:sz w:val="24"/>
      <w:szCs w:val="24"/>
    </w:rPr>
  </w:style>
  <w:style w:type="character" w:customStyle="1" w:styleId="ListLabel28">
    <w:name w:val="ListLabel 28"/>
    <w:qFormat/>
    <w:rPr>
      <w:rFonts w:cs="Times New Roman"/>
      <w:sz w:val="24"/>
      <w:szCs w:val="24"/>
    </w:rPr>
  </w:style>
  <w:style w:type="character" w:customStyle="1" w:styleId="ListLabel29">
    <w:name w:val="ListLabel 29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ascii="Calibri" w:eastAsia="Times New Roman" w:hAnsi="Calibri" w:cs="Times New Roman"/>
      <w:sz w:val="22"/>
      <w:szCs w:val="24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33">
    <w:name w:val="ListLabel 33"/>
    <w:qFormat/>
    <w:rPr>
      <w:rFonts w:eastAsia="Calibri" w:cs="Times New Roman"/>
      <w:sz w:val="24"/>
      <w:szCs w:val="24"/>
      <w:lang w:eastAsia="en-US"/>
    </w:rPr>
  </w:style>
  <w:style w:type="character" w:customStyle="1" w:styleId="ListLabel34">
    <w:name w:val="ListLabel 34"/>
    <w:qFormat/>
    <w:rPr>
      <w:rFonts w:eastAsia="Calibri" w:cs="Times New Roman"/>
      <w:sz w:val="24"/>
      <w:szCs w:val="24"/>
      <w:lang w:eastAsia="en-US"/>
    </w:rPr>
  </w:style>
  <w:style w:type="character" w:customStyle="1" w:styleId="ListLabel35">
    <w:name w:val="ListLabel 35"/>
    <w:qFormat/>
    <w:rPr>
      <w:rFonts w:eastAsia="Calibri" w:cs="Times New Roman"/>
      <w:sz w:val="24"/>
      <w:szCs w:val="24"/>
      <w:lang w:eastAsia="en-US"/>
    </w:rPr>
  </w:style>
  <w:style w:type="character" w:customStyle="1" w:styleId="ListLabel36">
    <w:name w:val="ListLabel 36"/>
    <w:qFormat/>
    <w:rPr>
      <w:rFonts w:eastAsia="Calibri" w:cs="Times New Roman"/>
      <w:sz w:val="24"/>
      <w:szCs w:val="24"/>
      <w:lang w:eastAsia="en-US"/>
    </w:rPr>
  </w:style>
  <w:style w:type="character" w:customStyle="1" w:styleId="ListLabel37">
    <w:name w:val="ListLabel 37"/>
    <w:qFormat/>
    <w:rPr>
      <w:rFonts w:eastAsia="Calibri" w:cs="Times New Roman"/>
      <w:sz w:val="24"/>
      <w:szCs w:val="24"/>
      <w:lang w:eastAsia="en-US"/>
    </w:rPr>
  </w:style>
  <w:style w:type="character" w:customStyle="1" w:styleId="ListLabel38">
    <w:name w:val="ListLabel 38"/>
    <w:qFormat/>
    <w:rPr>
      <w:rFonts w:eastAsia="Calibri" w:cs="Times New Roman"/>
      <w:sz w:val="24"/>
      <w:szCs w:val="24"/>
      <w:lang w:eastAsia="en-US"/>
    </w:rPr>
  </w:style>
  <w:style w:type="character" w:customStyle="1" w:styleId="ListLabel39">
    <w:name w:val="ListLabel 39"/>
    <w:qFormat/>
    <w:rPr>
      <w:rFonts w:eastAsia="Calibri" w:cs="Times New Roman"/>
      <w:sz w:val="24"/>
      <w:szCs w:val="24"/>
      <w:lang w:eastAsia="en-US"/>
    </w:rPr>
  </w:style>
  <w:style w:type="character" w:customStyle="1" w:styleId="ListLabel40">
    <w:name w:val="ListLabel 40"/>
    <w:qFormat/>
    <w:rPr>
      <w:rFonts w:eastAsia="Calibri" w:cs="Times New Roman"/>
      <w:sz w:val="24"/>
      <w:szCs w:val="24"/>
      <w:lang w:eastAsia="en-US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cs="Times New Roman"/>
      <w:sz w:val="24"/>
      <w:szCs w:val="24"/>
    </w:rPr>
  </w:style>
  <w:style w:type="character" w:customStyle="1" w:styleId="ListLabel45">
    <w:name w:val="ListLabel 45"/>
    <w:qFormat/>
    <w:rPr>
      <w:rFonts w:cs="Times New Roman"/>
      <w:sz w:val="24"/>
      <w:szCs w:val="24"/>
    </w:rPr>
  </w:style>
  <w:style w:type="character" w:customStyle="1" w:styleId="ListLabel46">
    <w:name w:val="ListLabel 46"/>
    <w:qFormat/>
    <w:rPr>
      <w:rFonts w:cs="Times New Roman"/>
      <w:sz w:val="24"/>
      <w:szCs w:val="24"/>
    </w:rPr>
  </w:style>
  <w:style w:type="character" w:customStyle="1" w:styleId="ListLabel47">
    <w:name w:val="ListLabel 47"/>
    <w:qFormat/>
    <w:rPr>
      <w:rFonts w:cs="Times New Roman"/>
      <w:sz w:val="24"/>
      <w:szCs w:val="24"/>
    </w:rPr>
  </w:style>
  <w:style w:type="character" w:customStyle="1" w:styleId="ListLabel48">
    <w:name w:val="ListLabel 48"/>
    <w:qFormat/>
    <w:rPr>
      <w:rFonts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1">
    <w:name w:val="ListLabel 51"/>
    <w:qFormat/>
    <w:rPr>
      <w:rFonts w:cs="Times New Roman"/>
      <w:sz w:val="24"/>
      <w:szCs w:val="24"/>
    </w:rPr>
  </w:style>
  <w:style w:type="character" w:customStyle="1" w:styleId="ListLabel52">
    <w:name w:val="ListLabel 52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53">
    <w:name w:val="ListLabel 53"/>
    <w:qFormat/>
    <w:rPr>
      <w:rFonts w:eastAsia="Calibri" w:cs="Times New Roman"/>
      <w:sz w:val="24"/>
      <w:szCs w:val="24"/>
      <w:lang w:eastAsia="en-US"/>
    </w:rPr>
  </w:style>
  <w:style w:type="character" w:customStyle="1" w:styleId="ListLabel54">
    <w:name w:val="ListLabel 54"/>
    <w:qFormat/>
    <w:rPr>
      <w:rFonts w:eastAsia="Calibri" w:cs="Times New Roman"/>
      <w:sz w:val="24"/>
      <w:szCs w:val="24"/>
      <w:lang w:eastAsia="en-US"/>
    </w:rPr>
  </w:style>
  <w:style w:type="character" w:customStyle="1" w:styleId="ListLabel55">
    <w:name w:val="ListLabel 55"/>
    <w:qFormat/>
    <w:rPr>
      <w:rFonts w:eastAsia="Calibri" w:cs="Times New Roman"/>
      <w:sz w:val="24"/>
      <w:szCs w:val="24"/>
      <w:lang w:eastAsia="en-US"/>
    </w:rPr>
  </w:style>
  <w:style w:type="character" w:customStyle="1" w:styleId="ListLabel56">
    <w:name w:val="ListLabel 56"/>
    <w:qFormat/>
    <w:rPr>
      <w:rFonts w:eastAsia="Calibri" w:cs="Times New Roman"/>
      <w:sz w:val="24"/>
      <w:szCs w:val="24"/>
      <w:lang w:eastAsia="en-US"/>
    </w:rPr>
  </w:style>
  <w:style w:type="character" w:customStyle="1" w:styleId="ListLabel57">
    <w:name w:val="ListLabel 57"/>
    <w:qFormat/>
    <w:rPr>
      <w:rFonts w:eastAsia="Calibri" w:cs="Times New Roman"/>
      <w:sz w:val="24"/>
      <w:szCs w:val="24"/>
      <w:lang w:eastAsia="en-US"/>
    </w:rPr>
  </w:style>
  <w:style w:type="character" w:customStyle="1" w:styleId="ListLabel58">
    <w:name w:val="ListLabel 58"/>
    <w:qFormat/>
    <w:rPr>
      <w:rFonts w:eastAsia="Calibri" w:cs="Times New Roman"/>
      <w:sz w:val="24"/>
      <w:szCs w:val="24"/>
      <w:lang w:eastAsia="en-US"/>
    </w:rPr>
  </w:style>
  <w:style w:type="character" w:customStyle="1" w:styleId="ListLabel59">
    <w:name w:val="ListLabel 59"/>
    <w:qFormat/>
    <w:rPr>
      <w:rFonts w:eastAsia="Calibri" w:cs="Times New Roman"/>
      <w:sz w:val="24"/>
      <w:szCs w:val="24"/>
      <w:lang w:eastAsia="en-US"/>
    </w:rPr>
  </w:style>
  <w:style w:type="character" w:customStyle="1" w:styleId="ListLabel60">
    <w:name w:val="ListLabel 60"/>
    <w:qFormat/>
    <w:rPr>
      <w:rFonts w:eastAsia="Calibri" w:cs="Times New Roman"/>
      <w:sz w:val="24"/>
      <w:szCs w:val="24"/>
      <w:lang w:eastAsia="en-US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f7">
    <w:name w:val="Title"/>
    <w:basedOn w:val="a"/>
    <w:next w:val="af3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Заголовок1"/>
    <w:basedOn w:val="a"/>
    <w:qFormat/>
    <w:pPr>
      <w:jc w:val="center"/>
    </w:pPr>
    <w:rPr>
      <w:b/>
      <w:bCs/>
      <w:sz w:val="20"/>
      <w:szCs w:val="20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customStyle="1" w:styleId="320">
    <w:name w:val="Основной текст 32"/>
    <w:basedOn w:val="a"/>
    <w:qFormat/>
    <w:pPr>
      <w:jc w:val="both"/>
    </w:pPr>
    <w:rPr>
      <w:sz w:val="20"/>
      <w:szCs w:val="20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f9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7">
    <w:name w:val="Текст2"/>
    <w:basedOn w:val="a"/>
    <w:qFormat/>
    <w:pPr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</w:rPr>
  </w:style>
  <w:style w:type="paragraph" w:customStyle="1" w:styleId="pp-List-1">
    <w:name w:val="pp-List-1"/>
    <w:basedOn w:val="a"/>
    <w:qFormat/>
    <w:pPr>
      <w:tabs>
        <w:tab w:val="left" w:pos="226"/>
        <w:tab w:val="left" w:pos="851"/>
      </w:tabs>
      <w:spacing w:before="40" w:line="360" w:lineRule="auto"/>
      <w:ind w:left="226" w:hanging="226"/>
      <w:jc w:val="both"/>
    </w:pPr>
    <w:rPr>
      <w:bCs/>
      <w:kern w:val="2"/>
    </w:rPr>
  </w:style>
  <w:style w:type="paragraph" w:customStyle="1" w:styleId="afb">
    <w:name w:val="Колонтитул"/>
    <w:basedOn w:val="a"/>
    <w:qFormat/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28">
    <w:name w:val="Название объекта2"/>
    <w:basedOn w:val="a"/>
    <w:next w:val="a"/>
    <w:qFormat/>
    <w:pPr>
      <w:spacing w:before="120" w:after="120"/>
    </w:pPr>
    <w:rPr>
      <w:rFonts w:ascii="Garamond" w:hAnsi="Garamond" w:cs="Garamond"/>
      <w:b/>
      <w:bCs/>
      <w:sz w:val="20"/>
      <w:szCs w:val="20"/>
    </w:rPr>
  </w:style>
  <w:style w:type="paragraph" w:styleId="aff">
    <w:name w:val="Subtitle"/>
    <w:basedOn w:val="a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17">
    <w:name w:val="Обычный (веб)1"/>
    <w:basedOn w:val="a"/>
    <w:qFormat/>
    <w:pPr>
      <w:spacing w:before="280" w:after="280"/>
    </w:pPr>
  </w:style>
  <w:style w:type="paragraph" w:customStyle="1" w:styleId="221">
    <w:name w:val="Основной текст 22"/>
    <w:basedOn w:val="a"/>
    <w:qFormat/>
    <w:pPr>
      <w:widowControl w:val="0"/>
      <w:spacing w:after="120" w:line="480" w:lineRule="auto"/>
    </w:pPr>
    <w:rPr>
      <w:rFonts w:eastAsia="Calibri"/>
      <w:sz w:val="20"/>
      <w:szCs w:val="20"/>
    </w:rPr>
  </w:style>
  <w:style w:type="paragraph" w:styleId="aff0">
    <w:name w:val="Body Text Indent"/>
    <w:basedOn w:val="a"/>
    <w:pPr>
      <w:tabs>
        <w:tab w:val="left" w:pos="0"/>
      </w:tabs>
      <w:ind w:firstLine="540"/>
      <w:jc w:val="both"/>
    </w:pPr>
    <w:rPr>
      <w:sz w:val="28"/>
    </w:rPr>
  </w:style>
  <w:style w:type="paragraph" w:customStyle="1" w:styleId="consplusnormal1">
    <w:name w:val="consplusnormal1"/>
    <w:basedOn w:val="a"/>
    <w:qFormat/>
    <w:pPr>
      <w:ind w:firstLine="720"/>
    </w:pPr>
    <w:rPr>
      <w:rFonts w:ascii="Arial" w:hAnsi="Arial" w:cs="Arial"/>
      <w:sz w:val="20"/>
      <w:szCs w:val="20"/>
    </w:rPr>
  </w:style>
  <w:style w:type="paragraph" w:customStyle="1" w:styleId="18">
    <w:name w:val="Абзац списка1"/>
    <w:basedOn w:val="a"/>
    <w:qFormat/>
    <w:pPr>
      <w:ind w:left="720"/>
      <w:jc w:val="both"/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24"/>
      <w:szCs w:val="20"/>
      <w:lang w:bidi="ar-SA"/>
    </w:rPr>
  </w:style>
  <w:style w:type="paragraph" w:customStyle="1" w:styleId="29">
    <w:name w:val="Основной текст2"/>
    <w:basedOn w:val="a"/>
    <w:qFormat/>
    <w:pPr>
      <w:shd w:val="clear" w:color="auto" w:fill="FFFFFF"/>
      <w:spacing w:line="274" w:lineRule="exact"/>
    </w:pPr>
    <w:rPr>
      <w:sz w:val="23"/>
      <w:szCs w:val="23"/>
    </w:rPr>
  </w:style>
  <w:style w:type="paragraph" w:styleId="aff1">
    <w:name w:val="footnote text"/>
    <w:basedOn w:val="a"/>
    <w:rPr>
      <w:rFonts w:ascii="Calibri" w:eastAsia="Calibri" w:hAnsi="Calibri" w:cs="Calibri"/>
      <w:sz w:val="20"/>
      <w:szCs w:val="20"/>
    </w:rPr>
  </w:style>
  <w:style w:type="paragraph" w:customStyle="1" w:styleId="2a">
    <w:name w:val="Текст примечания2"/>
    <w:basedOn w:val="a"/>
    <w:qFormat/>
    <w:rPr>
      <w:rFonts w:eastAsia="SimSun;宋体"/>
      <w:sz w:val="20"/>
      <w:szCs w:val="20"/>
    </w:rPr>
  </w:style>
  <w:style w:type="paragraph" w:styleId="aff2">
    <w:name w:val="annotation subject"/>
    <w:basedOn w:val="2a"/>
    <w:qFormat/>
    <w:rPr>
      <w:b/>
      <w:bCs/>
    </w:rPr>
  </w:style>
  <w:style w:type="paragraph" w:customStyle="1" w:styleId="WW-0">
    <w:name w:val="WW-Заголовок"/>
    <w:basedOn w:val="a"/>
    <w:qFormat/>
    <w:pPr>
      <w:jc w:val="center"/>
    </w:pPr>
    <w:rPr>
      <w:b/>
      <w:bCs/>
      <w:sz w:val="20"/>
      <w:szCs w:val="20"/>
    </w:rPr>
  </w:style>
  <w:style w:type="paragraph" w:customStyle="1" w:styleId="19">
    <w:name w:val="Указатель1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qFormat/>
    <w:pPr>
      <w:jc w:val="both"/>
    </w:pPr>
    <w:rPr>
      <w:sz w:val="20"/>
      <w:szCs w:val="20"/>
    </w:rPr>
  </w:style>
  <w:style w:type="paragraph" w:customStyle="1" w:styleId="1a">
    <w:name w:val="Без интервала1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b">
    <w:name w:val="Текст1"/>
    <w:basedOn w:val="a"/>
    <w:qFormat/>
    <w:pPr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</w:rPr>
  </w:style>
  <w:style w:type="paragraph" w:customStyle="1" w:styleId="1c">
    <w:name w:val="Название объекта1"/>
    <w:basedOn w:val="a"/>
    <w:next w:val="a"/>
    <w:qFormat/>
    <w:pPr>
      <w:spacing w:before="120" w:after="120"/>
    </w:pPr>
    <w:rPr>
      <w:rFonts w:ascii="Garamond" w:hAnsi="Garamond" w:cs="Garamond"/>
      <w:b/>
      <w:bCs/>
      <w:sz w:val="20"/>
      <w:szCs w:val="20"/>
    </w:rPr>
  </w:style>
  <w:style w:type="paragraph" w:customStyle="1" w:styleId="211">
    <w:name w:val="Основной текст 21"/>
    <w:basedOn w:val="a"/>
    <w:qFormat/>
    <w:pPr>
      <w:widowControl w:val="0"/>
      <w:spacing w:after="120" w:line="480" w:lineRule="auto"/>
    </w:pPr>
    <w:rPr>
      <w:rFonts w:eastAsia="Calibri"/>
      <w:sz w:val="20"/>
      <w:szCs w:val="20"/>
    </w:rPr>
  </w:style>
  <w:style w:type="paragraph" w:customStyle="1" w:styleId="1d">
    <w:name w:val="Текст примечания1"/>
    <w:basedOn w:val="a"/>
    <w:qFormat/>
    <w:rPr>
      <w:rFonts w:eastAsia="SimSun;宋体"/>
      <w:sz w:val="20"/>
      <w:szCs w:val="20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Times New Roman" w:hAnsi="Tahoma" w:cs="Tahoma"/>
      <w:color w:val="00000A"/>
      <w:sz w:val="24"/>
      <w:szCs w:val="20"/>
      <w:lang w:bidi="ar-SA"/>
    </w:rPr>
  </w:style>
  <w:style w:type="paragraph" w:customStyle="1" w:styleId="1e">
    <w:name w:val="Обычный1"/>
    <w:qFormat/>
    <w:pPr>
      <w:widowControl w:val="0"/>
      <w:suppressAutoHyphens/>
    </w:pPr>
    <w:rPr>
      <w:rFonts w:eastAsia="SimSun;宋体"/>
      <w:color w:val="00000A"/>
      <w:sz w:val="24"/>
    </w:rPr>
  </w:style>
  <w:style w:type="paragraph" w:customStyle="1" w:styleId="aff5">
    <w:name w:val="Другое"/>
    <w:basedOn w:val="a"/>
    <w:qFormat/>
    <w:rsid w:val="00E05623"/>
    <w:pPr>
      <w:widowControl w:val="0"/>
    </w:pPr>
    <w:rPr>
      <w:color w:val="auto"/>
      <w:sz w:val="20"/>
      <w:lang w:bidi="hi-IN"/>
    </w:rPr>
  </w:style>
  <w:style w:type="paragraph" w:customStyle="1" w:styleId="1f">
    <w:name w:val="Основной текст1"/>
    <w:basedOn w:val="a"/>
    <w:qFormat/>
    <w:pPr>
      <w:spacing w:after="40"/>
      <w:ind w:firstLine="40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f6">
    <w:name w:val="Strong"/>
    <w:basedOn w:val="a0"/>
    <w:uiPriority w:val="22"/>
    <w:qFormat/>
    <w:rsid w:val="000B4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788A-8961-4218-87C5-95D85450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8051</Words>
  <Characters>45897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ДОЛГОСРОЧНОЙ  (ВЕДОМСТВЕННОЙ) ЦЕЛЕВОЙ ПРОГРАММЫ</vt:lpstr>
    </vt:vector>
  </TitlesOfParts>
  <Company/>
  <LinksUpToDate>false</LinksUpToDate>
  <CharactersWithSpaces>53841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ДОЛГОСРОЧНОЙ  (ВЕДОМСТВЕННОЙ) ЦЕЛЕВОЙ ПРОГРАММЫ</dc:title>
  <dc:creator>игорь</dc:creator>
  <cp:lastModifiedBy>User</cp:lastModifiedBy>
  <cp:revision>5</cp:revision>
  <cp:lastPrinted>2023-09-25T08:00:00Z</cp:lastPrinted>
  <dcterms:created xsi:type="dcterms:W3CDTF">2023-10-08T15:53:00Z</dcterms:created>
  <dcterms:modified xsi:type="dcterms:W3CDTF">2023-10-09T08:42:00Z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